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58" w:type="dxa"/>
        <w:tblLook w:val="04A0" w:firstRow="1" w:lastRow="0" w:firstColumn="1" w:lastColumn="0" w:noHBand="0" w:noVBand="1"/>
      </w:tblPr>
      <w:tblGrid>
        <w:gridCol w:w="2616"/>
        <w:gridCol w:w="10452"/>
        <w:gridCol w:w="990"/>
      </w:tblGrid>
      <w:tr w:rsidR="00BA6D05" w:rsidTr="00CD76B3">
        <w:trPr>
          <w:trHeight w:val="755"/>
          <w:tblHeader/>
        </w:trPr>
        <w:tc>
          <w:tcPr>
            <w:tcW w:w="2616" w:type="dxa"/>
            <w:vAlign w:val="center"/>
          </w:tcPr>
          <w:p w:rsidR="00BA6D05" w:rsidRPr="00BA6D05" w:rsidRDefault="00BA6D05" w:rsidP="003E284D">
            <w:pPr>
              <w:jc w:val="center"/>
              <w:rPr>
                <w:b/>
              </w:rPr>
            </w:pPr>
            <w:r w:rsidRPr="00BA6D05">
              <w:rPr>
                <w:b/>
                <w:color w:val="215868" w:themeColor="accent5" w:themeShade="80"/>
              </w:rPr>
              <w:t>MONTH</w:t>
            </w:r>
          </w:p>
        </w:tc>
        <w:tc>
          <w:tcPr>
            <w:tcW w:w="10452" w:type="dxa"/>
            <w:vAlign w:val="center"/>
          </w:tcPr>
          <w:p w:rsidR="00BA6D05" w:rsidRPr="009E2405" w:rsidRDefault="00BA6D05" w:rsidP="00BA6D05">
            <w:pPr>
              <w:jc w:val="center"/>
              <w:rPr>
                <w:b/>
                <w:color w:val="FF0000"/>
                <w:sz w:val="52"/>
                <w:szCs w:val="52"/>
              </w:rPr>
            </w:pPr>
            <w:r w:rsidRPr="009E2405">
              <w:rPr>
                <w:b/>
                <w:color w:val="215868" w:themeColor="accent5" w:themeShade="80"/>
                <w:sz w:val="52"/>
                <w:szCs w:val="52"/>
              </w:rPr>
              <w:t>FUN THINGS TO DO</w:t>
            </w:r>
          </w:p>
        </w:tc>
        <w:tc>
          <w:tcPr>
            <w:tcW w:w="990" w:type="dxa"/>
            <w:vAlign w:val="center"/>
          </w:tcPr>
          <w:p w:rsidR="00BA6D05" w:rsidRPr="00BA6D05" w:rsidRDefault="00BA6D05" w:rsidP="004B73F8">
            <w:pPr>
              <w:jc w:val="center"/>
              <w:rPr>
                <w:b/>
                <w:color w:val="215868" w:themeColor="accent5" w:themeShade="80"/>
              </w:rPr>
            </w:pPr>
            <w:r w:rsidRPr="00BA6D05">
              <w:rPr>
                <w:b/>
                <w:color w:val="215868" w:themeColor="accent5" w:themeShade="80"/>
              </w:rPr>
              <w:t>POINTS</w:t>
            </w:r>
          </w:p>
          <w:p w:rsidR="00BA6D05" w:rsidRPr="00BA6D05" w:rsidRDefault="00BA6D05" w:rsidP="004B73F8">
            <w:pPr>
              <w:jc w:val="center"/>
              <w:rPr>
                <w:b/>
              </w:rPr>
            </w:pPr>
            <w:r w:rsidRPr="00BA6D05">
              <w:rPr>
                <w:b/>
                <w:color w:val="215868" w:themeColor="accent5" w:themeShade="80"/>
              </w:rPr>
              <w:t>EARNED</w:t>
            </w:r>
          </w:p>
        </w:tc>
      </w:tr>
      <w:tr w:rsidR="00364BA9" w:rsidTr="00CD76B3">
        <w:trPr>
          <w:trHeight w:val="530"/>
          <w:tblHeader/>
        </w:trPr>
        <w:tc>
          <w:tcPr>
            <w:tcW w:w="2616" w:type="dxa"/>
            <w:vMerge w:val="restart"/>
            <w:vAlign w:val="center"/>
          </w:tcPr>
          <w:p w:rsidR="00364BA9" w:rsidRPr="006E46EC" w:rsidRDefault="00364BA9" w:rsidP="003E284D">
            <w:pPr>
              <w:jc w:val="center"/>
              <w:rPr>
                <w:rFonts w:ascii="Century Schoolbook" w:hAnsi="Century Schoolbook"/>
                <w:b/>
                <w:sz w:val="32"/>
                <w:szCs w:val="32"/>
              </w:rPr>
            </w:pPr>
            <w:r w:rsidRPr="006E46EC">
              <w:rPr>
                <w:rFonts w:ascii="Century Schoolbook" w:hAnsi="Century Schoolbook"/>
                <w:sz w:val="32"/>
                <w:szCs w:val="32"/>
              </w:rPr>
              <w:t>S</w:t>
            </w:r>
            <w:r w:rsidRPr="006E46EC">
              <w:rPr>
                <w:rFonts w:ascii="Century Schoolbook" w:hAnsi="Century Schoolbook"/>
                <w:b/>
                <w:sz w:val="32"/>
                <w:szCs w:val="32"/>
              </w:rPr>
              <w:t>EPTEMBER</w:t>
            </w:r>
          </w:p>
        </w:tc>
        <w:tc>
          <w:tcPr>
            <w:tcW w:w="10452" w:type="dxa"/>
          </w:tcPr>
          <w:p w:rsidR="004B73F8" w:rsidRPr="009E2405" w:rsidRDefault="00E4174C" w:rsidP="00F965F5">
            <w:pPr>
              <w:jc w:val="both"/>
              <w:rPr>
                <w:b/>
              </w:rPr>
            </w:pPr>
            <w:r>
              <w:rPr>
                <w:b/>
                <w:color w:val="FF0000"/>
              </w:rPr>
              <w:t>ORDER</w:t>
            </w:r>
            <w:r w:rsidR="00364BA9" w:rsidRPr="009E2405">
              <w:rPr>
                <w:b/>
                <w:color w:val="FF0000"/>
              </w:rPr>
              <w:t xml:space="preserve"> A </w:t>
            </w:r>
            <w:r w:rsidR="00CD76B3" w:rsidRPr="009E2405">
              <w:rPr>
                <w:b/>
                <w:color w:val="FF0000"/>
              </w:rPr>
              <w:t xml:space="preserve">TREE </w:t>
            </w:r>
            <w:r w:rsidR="00CD76B3" w:rsidRPr="00CD76B3">
              <w:rPr>
                <w:b/>
              </w:rPr>
              <w:t>Lynnhaven</w:t>
            </w:r>
            <w:r w:rsidR="004B73F8" w:rsidRPr="009E2405">
              <w:rPr>
                <w:b/>
              </w:rPr>
              <w:t xml:space="preserve"> River Now has a limited number of native trees that are</w:t>
            </w:r>
            <w:r w:rsidR="004B73F8" w:rsidRPr="009E2405">
              <w:rPr>
                <w:b/>
                <w:color w:val="FF0000"/>
              </w:rPr>
              <w:t xml:space="preserve"> </w:t>
            </w:r>
            <w:r w:rsidR="004B73F8" w:rsidRPr="009E2405">
              <w:rPr>
                <w:b/>
                <w:color w:val="E36C0A" w:themeColor="accent6" w:themeShade="BF"/>
              </w:rPr>
              <w:t>free</w:t>
            </w:r>
            <w:r w:rsidR="004B73F8" w:rsidRPr="009E2405">
              <w:rPr>
                <w:b/>
                <w:color w:val="FF0000"/>
              </w:rPr>
              <w:t xml:space="preserve"> </w:t>
            </w:r>
            <w:r w:rsidR="004B73F8" w:rsidRPr="009E2405">
              <w:rPr>
                <w:b/>
              </w:rPr>
              <w:t>to a good home (or school).</w:t>
            </w:r>
            <w:r w:rsidR="00F965F5">
              <w:rPr>
                <w:b/>
              </w:rPr>
              <w:t xml:space="preserve"> </w:t>
            </w:r>
            <w:r>
              <w:rPr>
                <w:b/>
              </w:rPr>
              <w:t xml:space="preserve">Order now and plant in November. </w:t>
            </w:r>
            <w:r w:rsidR="004B73F8" w:rsidRPr="009E2405">
              <w:rPr>
                <w:b/>
              </w:rPr>
              <w:t>Learn about the benefits of landscaping with native plants</w:t>
            </w:r>
            <w:r w:rsidR="00501781" w:rsidRPr="009E2405">
              <w:rPr>
                <w:b/>
              </w:rPr>
              <w:t xml:space="preserve">. </w:t>
            </w:r>
          </w:p>
        </w:tc>
        <w:tc>
          <w:tcPr>
            <w:tcW w:w="990" w:type="dxa"/>
            <w:vAlign w:val="center"/>
          </w:tcPr>
          <w:p w:rsidR="00364BA9" w:rsidRPr="00501781" w:rsidRDefault="00501781" w:rsidP="004B73F8">
            <w:pPr>
              <w:jc w:val="center"/>
              <w:rPr>
                <w:b/>
              </w:rPr>
            </w:pPr>
            <w:r w:rsidRPr="00501781">
              <w:rPr>
                <w:b/>
              </w:rPr>
              <w:t>5</w:t>
            </w:r>
          </w:p>
        </w:tc>
      </w:tr>
      <w:tr w:rsidR="00D21E03" w:rsidTr="00CD76B3">
        <w:trPr>
          <w:trHeight w:val="818"/>
          <w:tblHeader/>
        </w:trPr>
        <w:tc>
          <w:tcPr>
            <w:tcW w:w="2616" w:type="dxa"/>
            <w:vMerge/>
            <w:vAlign w:val="center"/>
          </w:tcPr>
          <w:p w:rsidR="00D21E03" w:rsidRPr="006E46EC" w:rsidRDefault="00D21E03" w:rsidP="003E284D">
            <w:pPr>
              <w:jc w:val="center"/>
              <w:rPr>
                <w:rFonts w:ascii="Century Schoolbook" w:hAnsi="Century Schoolbook"/>
                <w:sz w:val="32"/>
                <w:szCs w:val="32"/>
              </w:rPr>
            </w:pPr>
          </w:p>
        </w:tc>
        <w:tc>
          <w:tcPr>
            <w:tcW w:w="10452" w:type="dxa"/>
          </w:tcPr>
          <w:p w:rsidR="00CD76B3" w:rsidRDefault="00D21E03" w:rsidP="00CD76B3">
            <w:pPr>
              <w:ind w:left="720" w:hanging="720"/>
            </w:pPr>
            <w:r>
              <w:rPr>
                <w:b/>
                <w:color w:val="FF0000"/>
              </w:rPr>
              <w:t xml:space="preserve">WORLD-WIDE WATER MONITORING DAY (Sept 20). </w:t>
            </w:r>
            <w:r>
              <w:rPr>
                <w:b/>
              </w:rPr>
              <w:t xml:space="preserve">Go to the website and get a free water testing kit.  </w:t>
            </w:r>
            <w:r w:rsidR="00CD76B3">
              <w:rPr>
                <w:b/>
              </w:rPr>
              <w:t>Test the water near your school and send in the results.  This is a great way to connect with schools around the world and be part of a Citizen Science program.</w:t>
            </w:r>
          </w:p>
          <w:p w:rsidR="00D21E03" w:rsidRPr="009E2405" w:rsidRDefault="00D21E03" w:rsidP="00CD76B3">
            <w:pPr>
              <w:ind w:left="720" w:hanging="720"/>
              <w:rPr>
                <w:b/>
                <w:color w:val="FF0000"/>
              </w:rPr>
            </w:pPr>
            <w:r w:rsidRPr="00D21E03">
              <w:rPr>
                <w:b/>
                <w:color w:val="0070C0"/>
              </w:rPr>
              <w:t>http://www.worldwatermonitoringday.org/</w:t>
            </w:r>
          </w:p>
        </w:tc>
        <w:tc>
          <w:tcPr>
            <w:tcW w:w="990" w:type="dxa"/>
            <w:vAlign w:val="center"/>
          </w:tcPr>
          <w:p w:rsidR="00D21E03" w:rsidRPr="00CD76B3" w:rsidRDefault="00CD76B3" w:rsidP="004B73F8">
            <w:pPr>
              <w:jc w:val="center"/>
              <w:rPr>
                <w:b/>
              </w:rPr>
            </w:pPr>
            <w:r w:rsidRPr="00CD76B3">
              <w:rPr>
                <w:b/>
              </w:rPr>
              <w:t>10</w:t>
            </w:r>
          </w:p>
        </w:tc>
      </w:tr>
      <w:tr w:rsidR="00D21E03" w:rsidTr="00CD76B3">
        <w:trPr>
          <w:trHeight w:val="611"/>
          <w:tblHeader/>
        </w:trPr>
        <w:tc>
          <w:tcPr>
            <w:tcW w:w="2616" w:type="dxa"/>
            <w:vMerge/>
            <w:vAlign w:val="center"/>
          </w:tcPr>
          <w:p w:rsidR="00D21E03" w:rsidRPr="006E46EC" w:rsidRDefault="00D21E03" w:rsidP="003E284D">
            <w:pPr>
              <w:jc w:val="center"/>
              <w:rPr>
                <w:rFonts w:ascii="Century Schoolbook" w:hAnsi="Century Schoolbook"/>
                <w:sz w:val="32"/>
                <w:szCs w:val="32"/>
              </w:rPr>
            </w:pPr>
          </w:p>
        </w:tc>
        <w:tc>
          <w:tcPr>
            <w:tcW w:w="10452" w:type="dxa"/>
          </w:tcPr>
          <w:p w:rsidR="00D21E03" w:rsidRPr="00D21E03" w:rsidRDefault="00D21E03" w:rsidP="00CD76B3">
            <w:pPr>
              <w:rPr>
                <w:b/>
              </w:rPr>
            </w:pPr>
            <w:r>
              <w:rPr>
                <w:b/>
                <w:color w:val="FF0000"/>
              </w:rPr>
              <w:t xml:space="preserve">PEARL HOME CAMPAIGN.  </w:t>
            </w:r>
            <w:r>
              <w:rPr>
                <w:b/>
              </w:rPr>
              <w:t xml:space="preserve">Help us to reach our goal of 2014 homes by the end of 2014.  Applications are on line.  Give us the </w:t>
            </w:r>
            <w:r w:rsidR="00CD76B3">
              <w:rPr>
                <w:b/>
              </w:rPr>
              <w:t xml:space="preserve">completed </w:t>
            </w:r>
            <w:r>
              <w:rPr>
                <w:b/>
              </w:rPr>
              <w:t>applications and we will deliver the flags to you for distribution.</w:t>
            </w:r>
          </w:p>
        </w:tc>
        <w:tc>
          <w:tcPr>
            <w:tcW w:w="990" w:type="dxa"/>
            <w:vAlign w:val="center"/>
          </w:tcPr>
          <w:p w:rsidR="00D21E03" w:rsidRPr="00CD76B3" w:rsidRDefault="00CD76B3" w:rsidP="004B73F8">
            <w:pPr>
              <w:jc w:val="center"/>
              <w:rPr>
                <w:b/>
              </w:rPr>
            </w:pPr>
            <w:r w:rsidRPr="00CD76B3">
              <w:rPr>
                <w:b/>
              </w:rPr>
              <w:t>10</w:t>
            </w:r>
          </w:p>
        </w:tc>
      </w:tr>
      <w:tr w:rsidR="00364BA9" w:rsidTr="00CD76B3">
        <w:trPr>
          <w:trHeight w:val="1223"/>
          <w:tblHeader/>
        </w:trPr>
        <w:tc>
          <w:tcPr>
            <w:tcW w:w="2616" w:type="dxa"/>
            <w:vMerge/>
            <w:vAlign w:val="center"/>
          </w:tcPr>
          <w:p w:rsidR="00364BA9" w:rsidRPr="006E46EC" w:rsidRDefault="00364BA9" w:rsidP="003E284D">
            <w:pPr>
              <w:jc w:val="center"/>
              <w:rPr>
                <w:rFonts w:ascii="Century Schoolbook" w:hAnsi="Century Schoolbook"/>
                <w:sz w:val="32"/>
                <w:szCs w:val="32"/>
              </w:rPr>
            </w:pPr>
          </w:p>
        </w:tc>
        <w:tc>
          <w:tcPr>
            <w:tcW w:w="10452" w:type="dxa"/>
          </w:tcPr>
          <w:p w:rsidR="004D2BF2" w:rsidRPr="009E2405" w:rsidRDefault="007452F3" w:rsidP="00D8006C">
            <w:r w:rsidRPr="009E2405">
              <w:rPr>
                <w:b/>
                <w:color w:val="FF0000"/>
              </w:rPr>
              <w:t xml:space="preserve">ADOPT A SPOT  </w:t>
            </w:r>
            <w:r w:rsidRPr="009E2405">
              <w:rPr>
                <w:b/>
              </w:rPr>
              <w:t xml:space="preserve">Find a park, trail, or waterway near you that needs a little TLC and commit to cleaning it up.  This is a great opportunity to teach environmental and civic responsibility.  </w:t>
            </w:r>
            <w:hyperlink r:id="rId7" w:history="1">
              <w:r w:rsidR="004D2BF2" w:rsidRPr="00F347E9">
                <w:rPr>
                  <w:rStyle w:val="Hyperlink"/>
                  <w:b/>
                </w:rPr>
                <w:t>http://www.vbgov.com/government/departments/parks-recreation/parks-trails/caring-for-our-parks/Pages/adopt-a-programs.aspx</w:t>
              </w:r>
            </w:hyperlink>
          </w:p>
        </w:tc>
        <w:tc>
          <w:tcPr>
            <w:tcW w:w="990" w:type="dxa"/>
            <w:vAlign w:val="center"/>
          </w:tcPr>
          <w:p w:rsidR="00364BA9" w:rsidRPr="00CD76B3" w:rsidRDefault="007452F3" w:rsidP="004B73F8">
            <w:pPr>
              <w:jc w:val="center"/>
              <w:rPr>
                <w:b/>
              </w:rPr>
            </w:pPr>
            <w:r w:rsidRPr="00CD76B3">
              <w:rPr>
                <w:b/>
              </w:rPr>
              <w:t>10</w:t>
            </w:r>
          </w:p>
        </w:tc>
      </w:tr>
      <w:tr w:rsidR="004B73F8" w:rsidRPr="00501781" w:rsidTr="00CD76B3">
        <w:trPr>
          <w:trHeight w:val="818"/>
          <w:tblHeader/>
        </w:trPr>
        <w:tc>
          <w:tcPr>
            <w:tcW w:w="2616" w:type="dxa"/>
            <w:vMerge w:val="restart"/>
            <w:vAlign w:val="center"/>
          </w:tcPr>
          <w:p w:rsidR="004B73F8" w:rsidRPr="006E46EC" w:rsidRDefault="004B73F8" w:rsidP="00364BA9">
            <w:pPr>
              <w:jc w:val="center"/>
              <w:rPr>
                <w:rFonts w:ascii="Century Schoolbook" w:hAnsi="Century Schoolbook"/>
                <w:b/>
                <w:sz w:val="32"/>
                <w:szCs w:val="32"/>
              </w:rPr>
            </w:pPr>
            <w:r w:rsidRPr="006E46EC">
              <w:rPr>
                <w:rFonts w:ascii="Century Schoolbook" w:hAnsi="Century Schoolbook"/>
                <w:b/>
                <w:sz w:val="32"/>
                <w:szCs w:val="32"/>
              </w:rPr>
              <w:t>OCTOBER</w:t>
            </w:r>
          </w:p>
        </w:tc>
        <w:tc>
          <w:tcPr>
            <w:tcW w:w="10452" w:type="dxa"/>
          </w:tcPr>
          <w:p w:rsidR="004B73F8" w:rsidRPr="009E2405" w:rsidRDefault="000B0ABD">
            <w:pPr>
              <w:rPr>
                <w:b/>
              </w:rPr>
            </w:pPr>
            <w:r w:rsidRPr="009E2405">
              <w:rPr>
                <w:b/>
                <w:color w:val="FF0000"/>
              </w:rPr>
              <w:t xml:space="preserve">PLANT A FALL </w:t>
            </w:r>
            <w:r w:rsidR="00501781" w:rsidRPr="009E2405">
              <w:rPr>
                <w:b/>
                <w:color w:val="FF0000"/>
              </w:rPr>
              <w:t>GARDEN</w:t>
            </w:r>
            <w:r w:rsidR="00501781" w:rsidRPr="009E2405">
              <w:rPr>
                <w:b/>
              </w:rPr>
              <w:t xml:space="preserve">  It’s not too late.  Carrots, radishes, lettuce, and spinach can all be planted in early Oct.  Practice chemical free gardening and learn how growing your own food is good for the planet.</w:t>
            </w:r>
            <w:r w:rsidR="002B1C38" w:rsidRPr="009E2405">
              <w:rPr>
                <w:b/>
                <w:color w:val="7030A0"/>
                <w:sz w:val="20"/>
                <w:szCs w:val="20"/>
              </w:rPr>
              <w:t xml:space="preserve"> </w:t>
            </w:r>
            <w:r w:rsidR="002B1C38">
              <w:rPr>
                <w:b/>
                <w:color w:val="7030A0"/>
                <w:sz w:val="20"/>
                <w:szCs w:val="20"/>
              </w:rPr>
              <w:t xml:space="preserve"> </w:t>
            </w:r>
            <w:r w:rsidR="004D2BF2" w:rsidRPr="004D2BF2">
              <w:rPr>
                <w:b/>
              </w:rPr>
              <w:t xml:space="preserve">Plant Fall Natives like </w:t>
            </w:r>
            <w:r w:rsidR="004D2BF2">
              <w:rPr>
                <w:b/>
              </w:rPr>
              <w:t xml:space="preserve">Purple </w:t>
            </w:r>
            <w:r w:rsidR="004D2BF2" w:rsidRPr="004D2BF2">
              <w:rPr>
                <w:b/>
              </w:rPr>
              <w:t>Cone flower.</w:t>
            </w:r>
            <w:r w:rsidR="002B1C38">
              <w:rPr>
                <w:b/>
                <w:color w:val="7030A0"/>
                <w:sz w:val="20"/>
                <w:szCs w:val="20"/>
              </w:rPr>
              <w:t xml:space="preserve">  </w:t>
            </w:r>
            <w:r w:rsidR="002B1C38" w:rsidRPr="009E2405">
              <w:rPr>
                <w:b/>
                <w:color w:val="7030A0"/>
                <w:sz w:val="20"/>
                <w:szCs w:val="20"/>
              </w:rPr>
              <w:t>http://www.almanac.com/gardening/planting-dates/VA/Virginia+Beach</w:t>
            </w:r>
          </w:p>
        </w:tc>
        <w:tc>
          <w:tcPr>
            <w:tcW w:w="990" w:type="dxa"/>
            <w:vAlign w:val="center"/>
          </w:tcPr>
          <w:p w:rsidR="004B73F8" w:rsidRPr="00501781" w:rsidRDefault="00501781" w:rsidP="004B73F8">
            <w:pPr>
              <w:jc w:val="center"/>
              <w:rPr>
                <w:b/>
              </w:rPr>
            </w:pPr>
            <w:r>
              <w:rPr>
                <w:b/>
              </w:rPr>
              <w:t>10</w:t>
            </w:r>
          </w:p>
        </w:tc>
      </w:tr>
      <w:tr w:rsidR="004B73F8" w:rsidRPr="00501781" w:rsidTr="00CD76B3">
        <w:trPr>
          <w:trHeight w:val="638"/>
          <w:tblHeader/>
        </w:trPr>
        <w:tc>
          <w:tcPr>
            <w:tcW w:w="2616" w:type="dxa"/>
            <w:vMerge/>
            <w:vAlign w:val="center"/>
          </w:tcPr>
          <w:p w:rsidR="004B73F8" w:rsidRPr="006E46EC" w:rsidRDefault="004B73F8" w:rsidP="00364BA9">
            <w:pPr>
              <w:jc w:val="center"/>
              <w:rPr>
                <w:rFonts w:ascii="Century Schoolbook" w:hAnsi="Century Schoolbook"/>
                <w:b/>
                <w:sz w:val="32"/>
                <w:szCs w:val="32"/>
              </w:rPr>
            </w:pPr>
          </w:p>
        </w:tc>
        <w:tc>
          <w:tcPr>
            <w:tcW w:w="10452" w:type="dxa"/>
          </w:tcPr>
          <w:p w:rsidR="004B73F8" w:rsidRPr="009E2405" w:rsidRDefault="008E122A">
            <w:pPr>
              <w:rPr>
                <w:b/>
              </w:rPr>
            </w:pPr>
            <w:r w:rsidRPr="009E2405">
              <w:rPr>
                <w:b/>
                <w:color w:val="FF0000"/>
              </w:rPr>
              <w:t xml:space="preserve">START A SCHOOLWIDE COMPOSTING PROJECT  </w:t>
            </w:r>
            <w:r w:rsidRPr="009E2405">
              <w:rPr>
                <w:b/>
              </w:rPr>
              <w:t>This is a great way to turn all those fall leaves and some of the cafeteria waste into rich garden compost.</w:t>
            </w:r>
          </w:p>
        </w:tc>
        <w:tc>
          <w:tcPr>
            <w:tcW w:w="990" w:type="dxa"/>
            <w:vAlign w:val="center"/>
          </w:tcPr>
          <w:p w:rsidR="004B73F8" w:rsidRPr="00501781" w:rsidRDefault="008E122A" w:rsidP="004B73F8">
            <w:pPr>
              <w:jc w:val="center"/>
              <w:rPr>
                <w:b/>
              </w:rPr>
            </w:pPr>
            <w:r>
              <w:rPr>
                <w:b/>
              </w:rPr>
              <w:t>10</w:t>
            </w:r>
          </w:p>
        </w:tc>
      </w:tr>
      <w:tr w:rsidR="004B73F8" w:rsidRPr="00501781" w:rsidTr="00CD76B3">
        <w:trPr>
          <w:trHeight w:val="818"/>
          <w:tblHeader/>
        </w:trPr>
        <w:tc>
          <w:tcPr>
            <w:tcW w:w="2616" w:type="dxa"/>
            <w:vMerge w:val="restart"/>
            <w:vAlign w:val="center"/>
          </w:tcPr>
          <w:p w:rsidR="004B73F8" w:rsidRPr="006E46EC" w:rsidRDefault="004B73F8" w:rsidP="00364BA9">
            <w:pPr>
              <w:jc w:val="center"/>
              <w:rPr>
                <w:rFonts w:ascii="Century Schoolbook" w:hAnsi="Century Schoolbook"/>
                <w:b/>
                <w:sz w:val="32"/>
                <w:szCs w:val="32"/>
              </w:rPr>
            </w:pPr>
            <w:r w:rsidRPr="006E46EC">
              <w:rPr>
                <w:rFonts w:ascii="Century Schoolbook" w:hAnsi="Century Schoolbook"/>
                <w:b/>
                <w:sz w:val="32"/>
                <w:szCs w:val="32"/>
              </w:rPr>
              <w:t>NOVEMBER</w:t>
            </w:r>
          </w:p>
        </w:tc>
        <w:tc>
          <w:tcPr>
            <w:tcW w:w="10452" w:type="dxa"/>
          </w:tcPr>
          <w:p w:rsidR="004B73F8" w:rsidRPr="009E2405" w:rsidRDefault="00063BAB" w:rsidP="004D2BF2">
            <w:pPr>
              <w:rPr>
                <w:b/>
              </w:rPr>
            </w:pPr>
            <w:r w:rsidRPr="009E2405">
              <w:rPr>
                <w:b/>
                <w:color w:val="FF0000"/>
              </w:rPr>
              <w:t xml:space="preserve">TAKE A FIELDTRIP  </w:t>
            </w:r>
            <w:r w:rsidRPr="009E2405">
              <w:rPr>
                <w:b/>
              </w:rPr>
              <w:t>It’</w:t>
            </w:r>
            <w:r w:rsidR="00C2538E" w:rsidRPr="009E2405">
              <w:rPr>
                <w:b/>
              </w:rPr>
              <w:t xml:space="preserve">s getting cold out </w:t>
            </w:r>
            <w:r w:rsidRPr="009E2405">
              <w:rPr>
                <w:b/>
              </w:rPr>
              <w:t xml:space="preserve">so take it inside.  A visit to </w:t>
            </w:r>
            <w:r w:rsidR="004D2BF2">
              <w:rPr>
                <w:b/>
              </w:rPr>
              <w:t>a place like the</w:t>
            </w:r>
            <w:r w:rsidRPr="009E2405">
              <w:rPr>
                <w:b/>
              </w:rPr>
              <w:t xml:space="preserve"> </w:t>
            </w:r>
            <w:r w:rsidRPr="009E2405">
              <w:rPr>
                <w:b/>
                <w:color w:val="31849B" w:themeColor="accent5" w:themeShade="BF"/>
              </w:rPr>
              <w:t xml:space="preserve">Virginia Aquarium </w:t>
            </w:r>
            <w:r w:rsidRPr="009E2405">
              <w:rPr>
                <w:b/>
              </w:rPr>
              <w:t xml:space="preserve">always reminds us of the non-human residents of our state and why it’s important for us to protect them.  </w:t>
            </w:r>
          </w:p>
        </w:tc>
        <w:tc>
          <w:tcPr>
            <w:tcW w:w="990" w:type="dxa"/>
            <w:vAlign w:val="center"/>
          </w:tcPr>
          <w:p w:rsidR="004B73F8" w:rsidRPr="00501781" w:rsidRDefault="00063BAB" w:rsidP="004B73F8">
            <w:pPr>
              <w:jc w:val="center"/>
              <w:rPr>
                <w:b/>
              </w:rPr>
            </w:pPr>
            <w:r>
              <w:rPr>
                <w:b/>
              </w:rPr>
              <w:t>5</w:t>
            </w:r>
          </w:p>
        </w:tc>
      </w:tr>
      <w:tr w:rsidR="004B73F8" w:rsidRPr="00501781" w:rsidTr="00CD76B3">
        <w:trPr>
          <w:trHeight w:val="818"/>
          <w:tblHeader/>
        </w:trPr>
        <w:tc>
          <w:tcPr>
            <w:tcW w:w="2616" w:type="dxa"/>
            <w:vMerge/>
            <w:vAlign w:val="center"/>
          </w:tcPr>
          <w:p w:rsidR="004B73F8" w:rsidRPr="006E46EC" w:rsidRDefault="004B73F8" w:rsidP="00364BA9">
            <w:pPr>
              <w:jc w:val="center"/>
              <w:rPr>
                <w:rFonts w:ascii="Century Schoolbook" w:hAnsi="Century Schoolbook"/>
                <w:b/>
                <w:sz w:val="32"/>
                <w:szCs w:val="32"/>
              </w:rPr>
            </w:pPr>
          </w:p>
        </w:tc>
        <w:tc>
          <w:tcPr>
            <w:tcW w:w="10452" w:type="dxa"/>
          </w:tcPr>
          <w:p w:rsidR="004B73F8" w:rsidRPr="00973D16" w:rsidRDefault="00063BAB" w:rsidP="004D2BF2">
            <w:pPr>
              <w:rPr>
                <w:b/>
              </w:rPr>
            </w:pPr>
            <w:r w:rsidRPr="009E2405">
              <w:rPr>
                <w:b/>
                <w:color w:val="FF0000"/>
              </w:rPr>
              <w:t xml:space="preserve">TRASH TALKING </w:t>
            </w:r>
            <w:r w:rsidR="00F965F5" w:rsidRPr="009E2405">
              <w:rPr>
                <w:b/>
                <w:color w:val="FF0000"/>
              </w:rPr>
              <w:t xml:space="preserve">TURTLE </w:t>
            </w:r>
            <w:r w:rsidR="00F965F5" w:rsidRPr="00E4174C">
              <w:rPr>
                <w:b/>
              </w:rPr>
              <w:t>Get</w:t>
            </w:r>
            <w:r w:rsidR="00C2538E" w:rsidRPr="009E2405">
              <w:rPr>
                <w:b/>
              </w:rPr>
              <w:t xml:space="preserve"> creative! </w:t>
            </w:r>
            <w:r w:rsidR="004D2BF2">
              <w:rPr>
                <w:b/>
              </w:rPr>
              <w:t xml:space="preserve"> Do a clean-up of the school grounds and m</w:t>
            </w:r>
            <w:r w:rsidR="00C2538E" w:rsidRPr="009E2405">
              <w:rPr>
                <w:b/>
              </w:rPr>
              <w:t xml:space="preserve">ake a sea turtle out of plastic bags, </w:t>
            </w:r>
            <w:r w:rsidR="004D2BF2">
              <w:rPr>
                <w:b/>
              </w:rPr>
              <w:t>paper, balloons, and all the other things you find.</w:t>
            </w:r>
            <w:r w:rsidR="00C2538E" w:rsidRPr="009E2405">
              <w:rPr>
                <w:b/>
              </w:rPr>
              <w:t xml:space="preserve">  </w:t>
            </w:r>
            <w:r w:rsidR="004D2BF2">
              <w:rPr>
                <w:b/>
              </w:rPr>
              <w:t>This will remind you that what you throw away can get into the waterways and harm wildlife.</w:t>
            </w:r>
          </w:p>
        </w:tc>
        <w:tc>
          <w:tcPr>
            <w:tcW w:w="990" w:type="dxa"/>
            <w:vAlign w:val="center"/>
          </w:tcPr>
          <w:p w:rsidR="004B73F8" w:rsidRPr="00501781" w:rsidRDefault="00A74ED2" w:rsidP="004B73F8">
            <w:pPr>
              <w:jc w:val="center"/>
              <w:rPr>
                <w:b/>
              </w:rPr>
            </w:pPr>
            <w:r>
              <w:rPr>
                <w:b/>
              </w:rPr>
              <w:t>10</w:t>
            </w:r>
          </w:p>
        </w:tc>
      </w:tr>
      <w:tr w:rsidR="004B73F8" w:rsidRPr="00501781" w:rsidTr="00CD76B3">
        <w:trPr>
          <w:trHeight w:val="818"/>
          <w:tblHeader/>
        </w:trPr>
        <w:tc>
          <w:tcPr>
            <w:tcW w:w="2616" w:type="dxa"/>
            <w:vMerge w:val="restart"/>
            <w:vAlign w:val="center"/>
          </w:tcPr>
          <w:p w:rsidR="004B73F8" w:rsidRPr="006E46EC" w:rsidRDefault="004B73F8" w:rsidP="00364BA9">
            <w:pPr>
              <w:jc w:val="center"/>
              <w:rPr>
                <w:rFonts w:ascii="Century Schoolbook" w:hAnsi="Century Schoolbook"/>
                <w:b/>
                <w:sz w:val="32"/>
                <w:szCs w:val="32"/>
              </w:rPr>
            </w:pPr>
            <w:r w:rsidRPr="006E46EC">
              <w:rPr>
                <w:rFonts w:ascii="Century Schoolbook" w:hAnsi="Century Schoolbook"/>
                <w:b/>
                <w:sz w:val="32"/>
                <w:szCs w:val="32"/>
              </w:rPr>
              <w:t>DECEMBER</w:t>
            </w:r>
          </w:p>
        </w:tc>
        <w:tc>
          <w:tcPr>
            <w:tcW w:w="10452" w:type="dxa"/>
          </w:tcPr>
          <w:p w:rsidR="004B73F8" w:rsidRPr="009E2405" w:rsidRDefault="00A74ED2">
            <w:pPr>
              <w:rPr>
                <w:b/>
                <w:color w:val="FF0000"/>
              </w:rPr>
            </w:pPr>
            <w:r w:rsidRPr="009E2405">
              <w:rPr>
                <w:b/>
                <w:color w:val="FF0000"/>
              </w:rPr>
              <w:t xml:space="preserve">SHOPPING BAG WREATHS  </w:t>
            </w:r>
            <w:r w:rsidR="00E42629" w:rsidRPr="009E2405">
              <w:rPr>
                <w:b/>
              </w:rPr>
              <w:t>Keep those holiday shopping bags out of our landfill.  Here’s the link:</w:t>
            </w:r>
            <w:r w:rsidR="00E42629" w:rsidRPr="009E2405">
              <w:t xml:space="preserve"> </w:t>
            </w:r>
            <w:r w:rsidR="00E42629" w:rsidRPr="009E2405">
              <w:rPr>
                <w:b/>
                <w:color w:val="4F6228" w:themeColor="accent3" w:themeShade="80"/>
              </w:rPr>
              <w:t>http://www.favecrafts.com/Christmas-Decorations/Wreath-Made-With-Plastic-Bags</w:t>
            </w:r>
          </w:p>
        </w:tc>
        <w:tc>
          <w:tcPr>
            <w:tcW w:w="990" w:type="dxa"/>
            <w:vAlign w:val="center"/>
          </w:tcPr>
          <w:p w:rsidR="004B73F8" w:rsidRPr="00501781" w:rsidRDefault="00E42629" w:rsidP="004B73F8">
            <w:pPr>
              <w:jc w:val="center"/>
              <w:rPr>
                <w:b/>
              </w:rPr>
            </w:pPr>
            <w:r>
              <w:rPr>
                <w:b/>
              </w:rPr>
              <w:t>10</w:t>
            </w:r>
          </w:p>
        </w:tc>
      </w:tr>
      <w:tr w:rsidR="004B73F8" w:rsidRPr="00501781" w:rsidTr="00976512">
        <w:trPr>
          <w:trHeight w:val="1187"/>
          <w:tblHeader/>
        </w:trPr>
        <w:tc>
          <w:tcPr>
            <w:tcW w:w="2616" w:type="dxa"/>
            <w:vMerge/>
            <w:vAlign w:val="center"/>
          </w:tcPr>
          <w:p w:rsidR="004B73F8" w:rsidRPr="006E46EC" w:rsidRDefault="004B73F8" w:rsidP="00364BA9">
            <w:pPr>
              <w:jc w:val="center"/>
              <w:rPr>
                <w:rFonts w:ascii="Century Schoolbook" w:hAnsi="Century Schoolbook"/>
                <w:b/>
                <w:sz w:val="32"/>
                <w:szCs w:val="32"/>
              </w:rPr>
            </w:pPr>
          </w:p>
        </w:tc>
        <w:tc>
          <w:tcPr>
            <w:tcW w:w="10452" w:type="dxa"/>
          </w:tcPr>
          <w:p w:rsidR="004B73F8" w:rsidRDefault="0016083A">
            <w:pPr>
              <w:rPr>
                <w:b/>
              </w:rPr>
            </w:pPr>
            <w:r w:rsidRPr="009E2405">
              <w:rPr>
                <w:b/>
                <w:color w:val="FF0000"/>
              </w:rPr>
              <w:t>GREEN LUNCH/</w:t>
            </w:r>
            <w:r w:rsidR="00575FF5" w:rsidRPr="009E2405">
              <w:rPr>
                <w:b/>
                <w:color w:val="FF0000"/>
              </w:rPr>
              <w:t xml:space="preserve"> GREEN HOLIDAY CHALLENGE</w:t>
            </w:r>
            <w:r w:rsidR="00AB16DE" w:rsidRPr="009E2405">
              <w:rPr>
                <w:b/>
              </w:rPr>
              <w:t xml:space="preserve"> Encourage students and staff to pack environmentally friendly lunches </w:t>
            </w:r>
            <w:r w:rsidRPr="009E2405">
              <w:rPr>
                <w:b/>
              </w:rPr>
              <w:t xml:space="preserve">using cloth napkins and reusable containers.  Challenge them to minimize waste over the holidays </w:t>
            </w:r>
            <w:r w:rsidR="00E4174C">
              <w:rPr>
                <w:b/>
              </w:rPr>
              <w:t>and make gifts to give from materials they would throw away.</w:t>
            </w:r>
          </w:p>
          <w:p w:rsidR="00CD76B3" w:rsidRPr="009E2405" w:rsidRDefault="00CD76B3">
            <w:pPr>
              <w:rPr>
                <w:b/>
              </w:rPr>
            </w:pPr>
          </w:p>
        </w:tc>
        <w:tc>
          <w:tcPr>
            <w:tcW w:w="990" w:type="dxa"/>
            <w:vAlign w:val="center"/>
          </w:tcPr>
          <w:p w:rsidR="004B73F8" w:rsidRDefault="0016083A" w:rsidP="004B73F8">
            <w:pPr>
              <w:jc w:val="center"/>
              <w:rPr>
                <w:b/>
              </w:rPr>
            </w:pPr>
            <w:r>
              <w:rPr>
                <w:b/>
              </w:rPr>
              <w:t>10</w:t>
            </w:r>
          </w:p>
          <w:p w:rsidR="00CD76B3" w:rsidRDefault="00CD76B3" w:rsidP="004B73F8">
            <w:pPr>
              <w:jc w:val="center"/>
              <w:rPr>
                <w:b/>
              </w:rPr>
            </w:pPr>
          </w:p>
          <w:p w:rsidR="00CD76B3" w:rsidRPr="00501781" w:rsidRDefault="00CD76B3" w:rsidP="004B73F8">
            <w:pPr>
              <w:jc w:val="center"/>
              <w:rPr>
                <w:b/>
              </w:rPr>
            </w:pPr>
          </w:p>
        </w:tc>
      </w:tr>
      <w:tr w:rsidR="00976512" w:rsidRPr="00501781" w:rsidTr="007C4987">
        <w:trPr>
          <w:trHeight w:val="566"/>
          <w:tblHeader/>
        </w:trPr>
        <w:tc>
          <w:tcPr>
            <w:tcW w:w="2616" w:type="dxa"/>
            <w:vAlign w:val="center"/>
          </w:tcPr>
          <w:p w:rsidR="00976512" w:rsidRPr="00BA6D05" w:rsidRDefault="00976512" w:rsidP="00976512">
            <w:pPr>
              <w:jc w:val="center"/>
              <w:rPr>
                <w:b/>
              </w:rPr>
            </w:pPr>
            <w:r w:rsidRPr="00BA6D05">
              <w:rPr>
                <w:b/>
                <w:color w:val="215868" w:themeColor="accent5" w:themeShade="80"/>
              </w:rPr>
              <w:lastRenderedPageBreak/>
              <w:t>MONTH</w:t>
            </w:r>
          </w:p>
        </w:tc>
        <w:tc>
          <w:tcPr>
            <w:tcW w:w="10452" w:type="dxa"/>
            <w:vAlign w:val="center"/>
          </w:tcPr>
          <w:p w:rsidR="00976512" w:rsidRPr="009E2405" w:rsidRDefault="00976512" w:rsidP="00976512">
            <w:pPr>
              <w:jc w:val="center"/>
              <w:rPr>
                <w:b/>
                <w:color w:val="FF0000"/>
                <w:sz w:val="52"/>
                <w:szCs w:val="52"/>
              </w:rPr>
            </w:pPr>
            <w:r w:rsidRPr="009E2405">
              <w:rPr>
                <w:b/>
                <w:color w:val="215868" w:themeColor="accent5" w:themeShade="80"/>
                <w:sz w:val="52"/>
                <w:szCs w:val="52"/>
              </w:rPr>
              <w:t>FUN THINGS TO DO</w:t>
            </w:r>
          </w:p>
        </w:tc>
        <w:tc>
          <w:tcPr>
            <w:tcW w:w="990" w:type="dxa"/>
            <w:vAlign w:val="center"/>
          </w:tcPr>
          <w:p w:rsidR="00976512" w:rsidRPr="00BA6D05" w:rsidRDefault="00976512" w:rsidP="00976512">
            <w:pPr>
              <w:jc w:val="center"/>
              <w:rPr>
                <w:b/>
                <w:color w:val="215868" w:themeColor="accent5" w:themeShade="80"/>
              </w:rPr>
            </w:pPr>
            <w:r w:rsidRPr="00BA6D05">
              <w:rPr>
                <w:b/>
                <w:color w:val="215868" w:themeColor="accent5" w:themeShade="80"/>
              </w:rPr>
              <w:t>POINTS</w:t>
            </w:r>
          </w:p>
          <w:p w:rsidR="00976512" w:rsidRPr="00BA6D05" w:rsidRDefault="00976512" w:rsidP="00976512">
            <w:pPr>
              <w:jc w:val="center"/>
              <w:rPr>
                <w:b/>
              </w:rPr>
            </w:pPr>
            <w:r w:rsidRPr="00BA6D05">
              <w:rPr>
                <w:b/>
                <w:color w:val="215868" w:themeColor="accent5" w:themeShade="80"/>
              </w:rPr>
              <w:t>EARNED</w:t>
            </w:r>
          </w:p>
        </w:tc>
      </w:tr>
      <w:tr w:rsidR="004B73F8" w:rsidRPr="00501781" w:rsidTr="00CD76B3">
        <w:trPr>
          <w:trHeight w:val="566"/>
          <w:tblHeader/>
        </w:trPr>
        <w:tc>
          <w:tcPr>
            <w:tcW w:w="2616" w:type="dxa"/>
            <w:vMerge w:val="restart"/>
            <w:vAlign w:val="center"/>
          </w:tcPr>
          <w:p w:rsidR="004B73F8" w:rsidRPr="006E46EC" w:rsidRDefault="004B73F8" w:rsidP="00364BA9">
            <w:pPr>
              <w:jc w:val="center"/>
              <w:rPr>
                <w:rFonts w:ascii="Century Schoolbook" w:hAnsi="Century Schoolbook"/>
                <w:b/>
                <w:sz w:val="32"/>
                <w:szCs w:val="32"/>
              </w:rPr>
            </w:pPr>
            <w:r w:rsidRPr="006E46EC">
              <w:rPr>
                <w:rFonts w:ascii="Century Schoolbook" w:hAnsi="Century Schoolbook"/>
                <w:b/>
                <w:sz w:val="32"/>
                <w:szCs w:val="32"/>
              </w:rPr>
              <w:t>JANUARY</w:t>
            </w:r>
          </w:p>
        </w:tc>
        <w:tc>
          <w:tcPr>
            <w:tcW w:w="10452" w:type="dxa"/>
          </w:tcPr>
          <w:p w:rsidR="004B73F8" w:rsidRPr="009E2405" w:rsidRDefault="00211621" w:rsidP="00575FF5">
            <w:pPr>
              <w:rPr>
                <w:b/>
                <w:color w:val="FF0000"/>
              </w:rPr>
            </w:pPr>
            <w:r w:rsidRPr="009E2405">
              <w:rPr>
                <w:b/>
                <w:color w:val="FF0000"/>
              </w:rPr>
              <w:t xml:space="preserve">ELECTRONICS </w:t>
            </w:r>
            <w:r w:rsidR="00F63079" w:rsidRPr="009E2405">
              <w:rPr>
                <w:b/>
                <w:color w:val="FF0000"/>
              </w:rPr>
              <w:t xml:space="preserve">ROUNDUP WEEK  </w:t>
            </w:r>
            <w:r w:rsidR="00F63079" w:rsidRPr="009E2405">
              <w:rPr>
                <w:b/>
              </w:rPr>
              <w:t>Discarded  electronics like cell phones, TVs, and computers are</w:t>
            </w:r>
            <w:r w:rsidR="00575FF5" w:rsidRPr="009E2405">
              <w:rPr>
                <w:b/>
              </w:rPr>
              <w:t xml:space="preserve"> very</w:t>
            </w:r>
            <w:r w:rsidR="00F63079" w:rsidRPr="009E2405">
              <w:rPr>
                <w:b/>
              </w:rPr>
              <w:t xml:space="preserve"> hazardous to the environment. January is a great time to collect and recycle those that were replaced over the holidays.</w:t>
            </w:r>
          </w:p>
        </w:tc>
        <w:tc>
          <w:tcPr>
            <w:tcW w:w="990" w:type="dxa"/>
            <w:vAlign w:val="center"/>
          </w:tcPr>
          <w:p w:rsidR="004B73F8" w:rsidRPr="00501781" w:rsidRDefault="00F63079" w:rsidP="004B73F8">
            <w:pPr>
              <w:jc w:val="center"/>
              <w:rPr>
                <w:b/>
              </w:rPr>
            </w:pPr>
            <w:r>
              <w:rPr>
                <w:b/>
              </w:rPr>
              <w:t>10</w:t>
            </w:r>
          </w:p>
        </w:tc>
      </w:tr>
      <w:tr w:rsidR="004B73F8" w:rsidRPr="00501781" w:rsidTr="00CD76B3">
        <w:trPr>
          <w:trHeight w:val="548"/>
          <w:tblHeader/>
        </w:trPr>
        <w:tc>
          <w:tcPr>
            <w:tcW w:w="2616" w:type="dxa"/>
            <w:vMerge/>
            <w:vAlign w:val="center"/>
          </w:tcPr>
          <w:p w:rsidR="004B73F8" w:rsidRPr="00501781" w:rsidRDefault="004B73F8" w:rsidP="00364BA9">
            <w:pPr>
              <w:jc w:val="center"/>
              <w:rPr>
                <w:b/>
              </w:rPr>
            </w:pPr>
          </w:p>
        </w:tc>
        <w:tc>
          <w:tcPr>
            <w:tcW w:w="10452" w:type="dxa"/>
          </w:tcPr>
          <w:p w:rsidR="004B73F8" w:rsidRPr="009E2405" w:rsidRDefault="004D2BF2" w:rsidP="004D2BF2">
            <w:r>
              <w:rPr>
                <w:b/>
                <w:color w:val="FF0000"/>
              </w:rPr>
              <w:t xml:space="preserve">RUN A SCOOP THE POOP </w:t>
            </w:r>
            <w:r w:rsidR="00D8006C">
              <w:rPr>
                <w:b/>
                <w:color w:val="FF0000"/>
              </w:rPr>
              <w:t>CAMPAIGN</w:t>
            </w:r>
            <w:r w:rsidR="00D8006C" w:rsidRPr="009E2405">
              <w:rPr>
                <w:b/>
                <w:color w:val="FF0000"/>
              </w:rPr>
              <w:t xml:space="preserve"> </w:t>
            </w:r>
            <w:r w:rsidR="00D8006C" w:rsidRPr="00E4174C">
              <w:rPr>
                <w:b/>
              </w:rPr>
              <w:t>It’s</w:t>
            </w:r>
            <w:r w:rsidR="002C51D4" w:rsidRPr="009E2405">
              <w:rPr>
                <w:b/>
              </w:rPr>
              <w:t xml:space="preserve"> </w:t>
            </w:r>
            <w:r>
              <w:rPr>
                <w:b/>
              </w:rPr>
              <w:t>important to remind people to clean up after their dogs</w:t>
            </w:r>
            <w:r w:rsidR="002C51D4" w:rsidRPr="009E2405">
              <w:rPr>
                <w:b/>
              </w:rPr>
              <w:t>.</w:t>
            </w:r>
            <w:r>
              <w:rPr>
                <w:b/>
              </w:rPr>
              <w:t xml:space="preserve"> All that waste pollutes the waterways. (Contact the office for materials)</w:t>
            </w:r>
          </w:p>
        </w:tc>
        <w:tc>
          <w:tcPr>
            <w:tcW w:w="990" w:type="dxa"/>
            <w:vAlign w:val="center"/>
          </w:tcPr>
          <w:p w:rsidR="004B73F8" w:rsidRPr="00501781" w:rsidRDefault="004D2BF2" w:rsidP="004B73F8">
            <w:pPr>
              <w:jc w:val="center"/>
              <w:rPr>
                <w:b/>
              </w:rPr>
            </w:pPr>
            <w:r>
              <w:rPr>
                <w:b/>
              </w:rPr>
              <w:t>10</w:t>
            </w:r>
          </w:p>
        </w:tc>
      </w:tr>
      <w:tr w:rsidR="002C51D4" w:rsidRPr="00501781" w:rsidTr="00CD76B3">
        <w:trPr>
          <w:trHeight w:val="799"/>
          <w:tblHeader/>
        </w:trPr>
        <w:tc>
          <w:tcPr>
            <w:tcW w:w="2616" w:type="dxa"/>
            <w:vMerge w:val="restart"/>
            <w:vAlign w:val="center"/>
          </w:tcPr>
          <w:p w:rsidR="002C51D4" w:rsidRPr="006E46EC" w:rsidRDefault="002C51D4" w:rsidP="00364BA9">
            <w:pPr>
              <w:jc w:val="center"/>
              <w:rPr>
                <w:rFonts w:ascii="Century Schoolbook" w:hAnsi="Century Schoolbook"/>
                <w:b/>
                <w:sz w:val="32"/>
                <w:szCs w:val="32"/>
              </w:rPr>
            </w:pPr>
            <w:r w:rsidRPr="006E46EC">
              <w:rPr>
                <w:rFonts w:ascii="Century Schoolbook" w:hAnsi="Century Schoolbook"/>
                <w:b/>
                <w:sz w:val="32"/>
                <w:szCs w:val="32"/>
              </w:rPr>
              <w:t>FEBRUARY</w:t>
            </w:r>
          </w:p>
        </w:tc>
        <w:tc>
          <w:tcPr>
            <w:tcW w:w="10452" w:type="dxa"/>
          </w:tcPr>
          <w:p w:rsidR="00DA214F" w:rsidRDefault="009E2405">
            <w:pPr>
              <w:rPr>
                <w:b/>
                <w:sz w:val="20"/>
                <w:szCs w:val="20"/>
              </w:rPr>
            </w:pPr>
            <w:r>
              <w:rPr>
                <w:b/>
                <w:color w:val="FF0000"/>
                <w:sz w:val="20"/>
                <w:szCs w:val="20"/>
              </w:rPr>
              <w:t>VALENTINES DAY</w:t>
            </w:r>
            <w:r w:rsidR="007452F3" w:rsidRPr="009E2405">
              <w:rPr>
                <w:b/>
                <w:color w:val="FF0000"/>
                <w:sz w:val="20"/>
                <w:szCs w:val="20"/>
              </w:rPr>
              <w:t xml:space="preserve"> </w:t>
            </w:r>
            <w:r w:rsidR="002C51D4" w:rsidRPr="009E2405">
              <w:rPr>
                <w:b/>
                <w:color w:val="FF0000"/>
                <w:sz w:val="20"/>
                <w:szCs w:val="20"/>
              </w:rPr>
              <w:t xml:space="preserve">VOTIVES  </w:t>
            </w:r>
            <w:r w:rsidR="002C51D4" w:rsidRPr="009E2405">
              <w:rPr>
                <w:b/>
                <w:sz w:val="20"/>
                <w:szCs w:val="20"/>
              </w:rPr>
              <w:t>Upcycle small glass jars collected from students</w:t>
            </w:r>
            <w:r w:rsidR="00DA214F">
              <w:rPr>
                <w:b/>
                <w:sz w:val="20"/>
                <w:szCs w:val="20"/>
              </w:rPr>
              <w:t>,</w:t>
            </w:r>
            <w:r w:rsidR="002C51D4" w:rsidRPr="009E2405">
              <w:rPr>
                <w:b/>
                <w:sz w:val="20"/>
                <w:szCs w:val="20"/>
              </w:rPr>
              <w:t xml:space="preserve"> and tissue paper left over from the holidays into charming votive candles or vases.</w:t>
            </w:r>
          </w:p>
          <w:p w:rsidR="002C51D4" w:rsidRPr="009E2405" w:rsidRDefault="002C51D4">
            <w:pPr>
              <w:rPr>
                <w:b/>
                <w:sz w:val="20"/>
                <w:szCs w:val="20"/>
              </w:rPr>
            </w:pPr>
            <w:r w:rsidRPr="00E4174C">
              <w:rPr>
                <w:b/>
                <w:color w:val="943634" w:themeColor="accent2" w:themeShade="BF"/>
                <w:sz w:val="20"/>
                <w:szCs w:val="20"/>
              </w:rPr>
              <w:t xml:space="preserve"> http://homemadeserenity.blogspot.com/2011/02/why-dont-you-make-valentines-day.html </w:t>
            </w:r>
          </w:p>
        </w:tc>
        <w:tc>
          <w:tcPr>
            <w:tcW w:w="990" w:type="dxa"/>
            <w:vAlign w:val="center"/>
          </w:tcPr>
          <w:p w:rsidR="002C51D4" w:rsidRPr="002C51D4" w:rsidRDefault="002C51D4" w:rsidP="004B73F8">
            <w:pPr>
              <w:jc w:val="center"/>
              <w:rPr>
                <w:b/>
              </w:rPr>
            </w:pPr>
            <w:r>
              <w:rPr>
                <w:b/>
              </w:rPr>
              <w:t>10</w:t>
            </w:r>
          </w:p>
        </w:tc>
      </w:tr>
      <w:tr w:rsidR="002C51D4" w:rsidRPr="009E2405" w:rsidTr="00CD76B3">
        <w:trPr>
          <w:trHeight w:val="530"/>
          <w:tblHeader/>
        </w:trPr>
        <w:tc>
          <w:tcPr>
            <w:tcW w:w="2616" w:type="dxa"/>
            <w:vMerge/>
            <w:vAlign w:val="center"/>
          </w:tcPr>
          <w:p w:rsidR="002C51D4" w:rsidRPr="006E46EC" w:rsidRDefault="002C51D4" w:rsidP="00364BA9">
            <w:pPr>
              <w:jc w:val="center"/>
              <w:rPr>
                <w:rFonts w:ascii="Century Schoolbook" w:hAnsi="Century Schoolbook"/>
                <w:b/>
                <w:sz w:val="32"/>
                <w:szCs w:val="32"/>
              </w:rPr>
            </w:pPr>
          </w:p>
        </w:tc>
        <w:tc>
          <w:tcPr>
            <w:tcW w:w="10452" w:type="dxa"/>
          </w:tcPr>
          <w:p w:rsidR="002C51D4" w:rsidRPr="009E2405" w:rsidRDefault="00D11DAA" w:rsidP="002A5187">
            <w:pPr>
              <w:rPr>
                <w:b/>
                <w:sz w:val="20"/>
                <w:szCs w:val="20"/>
              </w:rPr>
            </w:pPr>
            <w:r w:rsidRPr="009E2405">
              <w:rPr>
                <w:b/>
                <w:color w:val="FF0000"/>
                <w:sz w:val="20"/>
                <w:szCs w:val="20"/>
              </w:rPr>
              <w:t xml:space="preserve">CLEAN UP A NEIGHBORHOOD PARK  </w:t>
            </w:r>
            <w:r w:rsidRPr="009E2405">
              <w:rPr>
                <w:b/>
                <w:sz w:val="20"/>
                <w:szCs w:val="20"/>
              </w:rPr>
              <w:t>Get out in the crisp winter air and</w:t>
            </w:r>
            <w:r w:rsidR="002A5187" w:rsidRPr="009E2405">
              <w:rPr>
                <w:b/>
                <w:sz w:val="20"/>
                <w:szCs w:val="20"/>
              </w:rPr>
              <w:t xml:space="preserve"> hunt for paper, bottles, and cans that are spoiling the landscape.  Notice the animals that are active and the plants that are green.</w:t>
            </w:r>
          </w:p>
        </w:tc>
        <w:tc>
          <w:tcPr>
            <w:tcW w:w="990" w:type="dxa"/>
            <w:vAlign w:val="center"/>
          </w:tcPr>
          <w:p w:rsidR="002C51D4" w:rsidRPr="00501781" w:rsidRDefault="002A5187" w:rsidP="004B73F8">
            <w:pPr>
              <w:jc w:val="center"/>
              <w:rPr>
                <w:b/>
              </w:rPr>
            </w:pPr>
            <w:r>
              <w:rPr>
                <w:b/>
              </w:rPr>
              <w:t>5</w:t>
            </w:r>
          </w:p>
        </w:tc>
      </w:tr>
      <w:tr w:rsidR="000B0ABD" w:rsidRPr="00501781" w:rsidTr="00CD76B3">
        <w:trPr>
          <w:trHeight w:val="799"/>
          <w:tblHeader/>
        </w:trPr>
        <w:tc>
          <w:tcPr>
            <w:tcW w:w="2616" w:type="dxa"/>
            <w:vMerge w:val="restart"/>
            <w:vAlign w:val="center"/>
          </w:tcPr>
          <w:p w:rsidR="000B0ABD" w:rsidRPr="006E46EC" w:rsidRDefault="000B0ABD" w:rsidP="00364BA9">
            <w:pPr>
              <w:jc w:val="center"/>
              <w:rPr>
                <w:rFonts w:ascii="Century Schoolbook" w:hAnsi="Century Schoolbook"/>
                <w:b/>
                <w:sz w:val="32"/>
                <w:szCs w:val="32"/>
              </w:rPr>
            </w:pPr>
            <w:r w:rsidRPr="006E46EC">
              <w:rPr>
                <w:rFonts w:ascii="Century Schoolbook" w:hAnsi="Century Schoolbook"/>
                <w:b/>
                <w:sz w:val="32"/>
                <w:szCs w:val="32"/>
              </w:rPr>
              <w:t>MARCH</w:t>
            </w:r>
          </w:p>
        </w:tc>
        <w:tc>
          <w:tcPr>
            <w:tcW w:w="10452" w:type="dxa"/>
          </w:tcPr>
          <w:p w:rsidR="000B0ABD" w:rsidRPr="009E2405" w:rsidRDefault="00D47BFC" w:rsidP="00D8006C">
            <w:pPr>
              <w:rPr>
                <w:b/>
                <w:sz w:val="20"/>
                <w:szCs w:val="20"/>
              </w:rPr>
            </w:pPr>
            <w:r w:rsidRPr="009E2405">
              <w:rPr>
                <w:b/>
                <w:color w:val="FF0000"/>
                <w:sz w:val="20"/>
                <w:szCs w:val="20"/>
              </w:rPr>
              <w:t xml:space="preserve">PROMOTE EARTH </w:t>
            </w:r>
            <w:r w:rsidR="00E4174C" w:rsidRPr="009E2405">
              <w:rPr>
                <w:b/>
                <w:color w:val="FF0000"/>
                <w:sz w:val="20"/>
                <w:szCs w:val="20"/>
              </w:rPr>
              <w:t xml:space="preserve">HOUR </w:t>
            </w:r>
            <w:r w:rsidR="00E4174C" w:rsidRPr="00E4174C">
              <w:rPr>
                <w:b/>
                <w:sz w:val="20"/>
                <w:szCs w:val="20"/>
              </w:rPr>
              <w:t>March</w:t>
            </w:r>
            <w:r w:rsidR="00493AAC" w:rsidRPr="009E2405">
              <w:rPr>
                <w:b/>
                <w:sz w:val="20"/>
                <w:szCs w:val="20"/>
              </w:rPr>
              <w:t xml:space="preserve"> 28 </w:t>
            </w:r>
            <w:r w:rsidRPr="009E2405">
              <w:rPr>
                <w:b/>
                <w:sz w:val="20"/>
                <w:szCs w:val="20"/>
              </w:rPr>
              <w:t xml:space="preserve">we turn off </w:t>
            </w:r>
            <w:r w:rsidR="00493AAC" w:rsidRPr="009E2405">
              <w:rPr>
                <w:b/>
                <w:sz w:val="20"/>
                <w:szCs w:val="20"/>
              </w:rPr>
              <w:t>our lights f</w:t>
            </w:r>
            <w:r w:rsidRPr="009E2405">
              <w:rPr>
                <w:b/>
                <w:sz w:val="20"/>
                <w:szCs w:val="20"/>
              </w:rPr>
              <w:t>r</w:t>
            </w:r>
            <w:r w:rsidR="00493AAC" w:rsidRPr="009E2405">
              <w:rPr>
                <w:b/>
                <w:sz w:val="20"/>
                <w:szCs w:val="20"/>
              </w:rPr>
              <w:t>om 8:30 to 9:30 pm</w:t>
            </w:r>
            <w:r w:rsidRPr="009E2405">
              <w:rPr>
                <w:b/>
                <w:sz w:val="20"/>
                <w:szCs w:val="20"/>
              </w:rPr>
              <w:t xml:space="preserve"> during this global event. </w:t>
            </w:r>
            <w:r w:rsidR="007452F3" w:rsidRPr="009E2405">
              <w:rPr>
                <w:b/>
                <w:sz w:val="20"/>
                <w:szCs w:val="20"/>
              </w:rPr>
              <w:t xml:space="preserve">Have students make posters to be displayed reminding everyone to participate. </w:t>
            </w:r>
            <w:r w:rsidRPr="009E2405">
              <w:rPr>
                <w:b/>
                <w:sz w:val="20"/>
                <w:szCs w:val="20"/>
              </w:rPr>
              <w:t>Think about how much energy can be conserved if we all do our part.</w:t>
            </w:r>
            <w:r w:rsidRPr="009E2405">
              <w:rPr>
                <w:sz w:val="20"/>
                <w:szCs w:val="20"/>
              </w:rPr>
              <w:t xml:space="preserve"> </w:t>
            </w:r>
            <w:r w:rsidRPr="009E2405">
              <w:rPr>
                <w:b/>
                <w:color w:val="4A442A" w:themeColor="background2" w:themeShade="40"/>
                <w:sz w:val="20"/>
                <w:szCs w:val="20"/>
              </w:rPr>
              <w:t>http://www.earthhour.org/celebrating-earth-hour</w:t>
            </w:r>
          </w:p>
        </w:tc>
        <w:tc>
          <w:tcPr>
            <w:tcW w:w="990" w:type="dxa"/>
            <w:vAlign w:val="center"/>
          </w:tcPr>
          <w:p w:rsidR="000B0ABD" w:rsidRPr="00501781" w:rsidRDefault="00D11DAA" w:rsidP="004B73F8">
            <w:pPr>
              <w:jc w:val="center"/>
              <w:rPr>
                <w:b/>
              </w:rPr>
            </w:pPr>
            <w:r>
              <w:rPr>
                <w:b/>
              </w:rPr>
              <w:t>5</w:t>
            </w:r>
          </w:p>
        </w:tc>
      </w:tr>
      <w:tr w:rsidR="000B0ABD" w:rsidRPr="00501781" w:rsidTr="00CD76B3">
        <w:trPr>
          <w:trHeight w:val="799"/>
          <w:tblHeader/>
        </w:trPr>
        <w:tc>
          <w:tcPr>
            <w:tcW w:w="2616" w:type="dxa"/>
            <w:vMerge/>
            <w:vAlign w:val="center"/>
          </w:tcPr>
          <w:p w:rsidR="000B0ABD" w:rsidRPr="006E46EC" w:rsidRDefault="000B0ABD" w:rsidP="00364BA9">
            <w:pPr>
              <w:jc w:val="center"/>
              <w:rPr>
                <w:rFonts w:ascii="Century Schoolbook" w:hAnsi="Century Schoolbook"/>
                <w:b/>
                <w:sz w:val="32"/>
                <w:szCs w:val="32"/>
              </w:rPr>
            </w:pPr>
          </w:p>
        </w:tc>
        <w:tc>
          <w:tcPr>
            <w:tcW w:w="10452" w:type="dxa"/>
          </w:tcPr>
          <w:p w:rsidR="00736384" w:rsidRPr="00004E47" w:rsidRDefault="00FC7F9B" w:rsidP="00C047B4">
            <w:pPr>
              <w:rPr>
                <w:b/>
                <w:sz w:val="20"/>
                <w:szCs w:val="20"/>
              </w:rPr>
            </w:pPr>
            <w:r>
              <w:rPr>
                <w:b/>
                <w:color w:val="FF0000"/>
                <w:sz w:val="20"/>
                <w:szCs w:val="20"/>
              </w:rPr>
              <w:t>PLANT</w:t>
            </w:r>
            <w:r w:rsidR="00062849" w:rsidRPr="009E2405">
              <w:rPr>
                <w:b/>
                <w:color w:val="FF0000"/>
                <w:sz w:val="20"/>
                <w:szCs w:val="20"/>
              </w:rPr>
              <w:t xml:space="preserve"> A</w:t>
            </w:r>
            <w:r w:rsidR="00C047B4">
              <w:rPr>
                <w:b/>
                <w:color w:val="FF0000"/>
                <w:sz w:val="20"/>
                <w:szCs w:val="20"/>
              </w:rPr>
              <w:t xml:space="preserve"> BUTTERFLY </w:t>
            </w:r>
            <w:r w:rsidR="00004E47">
              <w:rPr>
                <w:b/>
                <w:color w:val="FF0000"/>
                <w:sz w:val="20"/>
                <w:szCs w:val="20"/>
              </w:rPr>
              <w:t xml:space="preserve">GARDEN USING NATIVE PLANTS  </w:t>
            </w:r>
            <w:r w:rsidR="00C047B4">
              <w:rPr>
                <w:b/>
                <w:sz w:val="20"/>
                <w:szCs w:val="20"/>
              </w:rPr>
              <w:t>Plants that are native to Virginia Beach are perfect for V</w:t>
            </w:r>
            <w:r w:rsidR="00736384">
              <w:rPr>
                <w:b/>
                <w:sz w:val="20"/>
                <w:szCs w:val="20"/>
              </w:rPr>
              <w:t xml:space="preserve">irginia Beach.  They don’t need lots of pampering and they won’t take over.  Best of all, they are the ideal food source for native butterflies, our “flying flowers.” </w:t>
            </w:r>
            <w:r w:rsidR="00736384" w:rsidRPr="00736384">
              <w:rPr>
                <w:b/>
                <w:color w:val="7030A0"/>
                <w:sz w:val="20"/>
                <w:szCs w:val="20"/>
              </w:rPr>
              <w:t>http://www.dgif.virginia.gov/habitat/butterfly-garden.asp</w:t>
            </w:r>
          </w:p>
        </w:tc>
        <w:tc>
          <w:tcPr>
            <w:tcW w:w="990" w:type="dxa"/>
            <w:vAlign w:val="center"/>
          </w:tcPr>
          <w:p w:rsidR="000B0ABD" w:rsidRPr="00501781" w:rsidRDefault="00D11DAA" w:rsidP="004B73F8">
            <w:pPr>
              <w:jc w:val="center"/>
              <w:rPr>
                <w:b/>
              </w:rPr>
            </w:pPr>
            <w:r>
              <w:rPr>
                <w:b/>
              </w:rPr>
              <w:t>10</w:t>
            </w:r>
          </w:p>
        </w:tc>
      </w:tr>
      <w:tr w:rsidR="000B0ABD" w:rsidRPr="00501781" w:rsidTr="00CD76B3">
        <w:trPr>
          <w:trHeight w:val="799"/>
          <w:tblHeader/>
        </w:trPr>
        <w:tc>
          <w:tcPr>
            <w:tcW w:w="2616" w:type="dxa"/>
            <w:vMerge w:val="restart"/>
            <w:vAlign w:val="center"/>
          </w:tcPr>
          <w:p w:rsidR="000B0ABD" w:rsidRPr="006E46EC" w:rsidRDefault="000B0ABD" w:rsidP="00364BA9">
            <w:pPr>
              <w:jc w:val="center"/>
              <w:rPr>
                <w:rFonts w:ascii="Century Schoolbook" w:hAnsi="Century Schoolbook"/>
                <w:b/>
                <w:sz w:val="32"/>
                <w:szCs w:val="32"/>
              </w:rPr>
            </w:pPr>
            <w:r w:rsidRPr="006E46EC">
              <w:rPr>
                <w:rFonts w:ascii="Century Schoolbook" w:hAnsi="Century Schoolbook"/>
                <w:b/>
                <w:sz w:val="32"/>
                <w:szCs w:val="32"/>
              </w:rPr>
              <w:t>APRIL</w:t>
            </w:r>
          </w:p>
        </w:tc>
        <w:tc>
          <w:tcPr>
            <w:tcW w:w="10452" w:type="dxa"/>
          </w:tcPr>
          <w:p w:rsidR="000B0ABD" w:rsidRPr="009E2405" w:rsidRDefault="008E122A" w:rsidP="0019480D">
            <w:pPr>
              <w:rPr>
                <w:b/>
                <w:sz w:val="20"/>
                <w:szCs w:val="20"/>
              </w:rPr>
            </w:pPr>
            <w:r w:rsidRPr="009E2405">
              <w:rPr>
                <w:b/>
                <w:color w:val="FF0000"/>
                <w:sz w:val="20"/>
                <w:szCs w:val="20"/>
              </w:rPr>
              <w:t xml:space="preserve">MAKE EARTH DAY POSTERS </w:t>
            </w:r>
            <w:r w:rsidR="00773E9F" w:rsidRPr="009E2405">
              <w:rPr>
                <w:b/>
                <w:color w:val="FF0000"/>
                <w:sz w:val="20"/>
                <w:szCs w:val="20"/>
              </w:rPr>
              <w:t xml:space="preserve">  </w:t>
            </w:r>
            <w:r w:rsidR="00773E9F" w:rsidRPr="009E2405">
              <w:rPr>
                <w:b/>
                <w:sz w:val="20"/>
                <w:szCs w:val="20"/>
              </w:rPr>
              <w:t xml:space="preserve">Earth Day is April 22.  </w:t>
            </w:r>
            <w:r w:rsidRPr="009E2405">
              <w:rPr>
                <w:b/>
                <w:sz w:val="20"/>
                <w:szCs w:val="20"/>
              </w:rPr>
              <w:t xml:space="preserve"> Have students</w:t>
            </w:r>
            <w:r w:rsidR="00773E9F" w:rsidRPr="009E2405">
              <w:rPr>
                <w:b/>
                <w:sz w:val="20"/>
                <w:szCs w:val="20"/>
              </w:rPr>
              <w:t xml:space="preserve"> choose from various environmental topics such as recycling, littering</w:t>
            </w:r>
            <w:r w:rsidR="0019480D">
              <w:rPr>
                <w:b/>
                <w:sz w:val="20"/>
                <w:szCs w:val="20"/>
              </w:rPr>
              <w:t xml:space="preserve">, organic gardening, energy or water conservation, </w:t>
            </w:r>
            <w:r w:rsidR="00773E9F" w:rsidRPr="009E2405">
              <w:rPr>
                <w:b/>
                <w:sz w:val="20"/>
                <w:szCs w:val="20"/>
              </w:rPr>
              <w:t xml:space="preserve">etc. Discuss the impact that small changes can make.  </w:t>
            </w:r>
            <w:r w:rsidRPr="009E2405">
              <w:rPr>
                <w:b/>
                <w:sz w:val="20"/>
                <w:szCs w:val="20"/>
              </w:rPr>
              <w:t>Display the artwork throughout the school</w:t>
            </w:r>
            <w:r w:rsidR="00773E9F" w:rsidRPr="009E2405">
              <w:rPr>
                <w:b/>
                <w:sz w:val="20"/>
                <w:szCs w:val="20"/>
              </w:rPr>
              <w:t xml:space="preserve"> all month long.</w:t>
            </w:r>
          </w:p>
        </w:tc>
        <w:tc>
          <w:tcPr>
            <w:tcW w:w="990" w:type="dxa"/>
            <w:vAlign w:val="center"/>
          </w:tcPr>
          <w:p w:rsidR="000B0ABD" w:rsidRPr="00501781" w:rsidRDefault="00773E9F" w:rsidP="004B73F8">
            <w:pPr>
              <w:jc w:val="center"/>
              <w:rPr>
                <w:b/>
              </w:rPr>
            </w:pPr>
            <w:r>
              <w:rPr>
                <w:b/>
              </w:rPr>
              <w:t>5</w:t>
            </w:r>
          </w:p>
        </w:tc>
      </w:tr>
      <w:tr w:rsidR="000B0ABD" w:rsidRPr="00501781" w:rsidTr="00CD76B3">
        <w:trPr>
          <w:trHeight w:val="799"/>
          <w:tblHeader/>
        </w:trPr>
        <w:tc>
          <w:tcPr>
            <w:tcW w:w="2616" w:type="dxa"/>
            <w:vMerge/>
            <w:vAlign w:val="center"/>
          </w:tcPr>
          <w:p w:rsidR="000B0ABD" w:rsidRPr="006E46EC" w:rsidRDefault="000B0ABD" w:rsidP="00364BA9">
            <w:pPr>
              <w:jc w:val="center"/>
              <w:rPr>
                <w:rFonts w:ascii="Century Schoolbook" w:hAnsi="Century Schoolbook"/>
                <w:b/>
                <w:sz w:val="32"/>
                <w:szCs w:val="32"/>
              </w:rPr>
            </w:pPr>
          </w:p>
        </w:tc>
        <w:tc>
          <w:tcPr>
            <w:tcW w:w="10452" w:type="dxa"/>
          </w:tcPr>
          <w:p w:rsidR="000B0ABD" w:rsidRPr="009E2405" w:rsidRDefault="00E4174C" w:rsidP="003A4A89">
            <w:pPr>
              <w:rPr>
                <w:b/>
                <w:sz w:val="20"/>
                <w:szCs w:val="20"/>
              </w:rPr>
            </w:pPr>
            <w:r w:rsidRPr="00E4174C">
              <w:rPr>
                <w:b/>
                <w:color w:val="FF0000"/>
                <w:sz w:val="20"/>
                <w:szCs w:val="20"/>
              </w:rPr>
              <w:t>MATH/SCIENCE/STEM NIGHT</w:t>
            </w:r>
            <w:r>
              <w:rPr>
                <w:b/>
                <w:color w:val="FF0000"/>
                <w:sz w:val="20"/>
                <w:szCs w:val="20"/>
              </w:rPr>
              <w:t xml:space="preserve"> </w:t>
            </w:r>
            <w:r w:rsidRPr="003A4A89">
              <w:rPr>
                <w:b/>
                <w:sz w:val="20"/>
                <w:szCs w:val="20"/>
              </w:rPr>
              <w:t xml:space="preserve">Invite local scientists and environmental organizations to come to your school and set up a table. </w:t>
            </w:r>
            <w:r w:rsidR="003A4A89">
              <w:rPr>
                <w:b/>
                <w:sz w:val="20"/>
                <w:szCs w:val="20"/>
              </w:rPr>
              <w:t>Organize some games and activities to teach about sustainability and showcase all the great things your school does to help the environment.</w:t>
            </w:r>
          </w:p>
        </w:tc>
        <w:tc>
          <w:tcPr>
            <w:tcW w:w="990" w:type="dxa"/>
            <w:vAlign w:val="center"/>
          </w:tcPr>
          <w:p w:rsidR="000B0ABD" w:rsidRPr="00501781" w:rsidRDefault="003A4A89" w:rsidP="004B73F8">
            <w:pPr>
              <w:jc w:val="center"/>
              <w:rPr>
                <w:b/>
              </w:rPr>
            </w:pPr>
            <w:r>
              <w:rPr>
                <w:b/>
              </w:rPr>
              <w:t>20</w:t>
            </w:r>
          </w:p>
        </w:tc>
      </w:tr>
      <w:tr w:rsidR="000B0ABD" w:rsidRPr="00501781" w:rsidTr="00CD76B3">
        <w:trPr>
          <w:trHeight w:val="799"/>
          <w:tblHeader/>
        </w:trPr>
        <w:tc>
          <w:tcPr>
            <w:tcW w:w="2616" w:type="dxa"/>
            <w:vMerge w:val="restart"/>
            <w:vAlign w:val="center"/>
          </w:tcPr>
          <w:p w:rsidR="000B0ABD" w:rsidRPr="006E46EC" w:rsidRDefault="000B0ABD" w:rsidP="00364BA9">
            <w:pPr>
              <w:jc w:val="center"/>
              <w:rPr>
                <w:rFonts w:ascii="Century Schoolbook" w:hAnsi="Century Schoolbook"/>
                <w:b/>
                <w:sz w:val="32"/>
                <w:szCs w:val="32"/>
              </w:rPr>
            </w:pPr>
            <w:r w:rsidRPr="006E46EC">
              <w:rPr>
                <w:rFonts w:ascii="Century Schoolbook" w:hAnsi="Century Schoolbook"/>
                <w:b/>
                <w:sz w:val="32"/>
                <w:szCs w:val="32"/>
              </w:rPr>
              <w:t>MAY</w:t>
            </w:r>
          </w:p>
        </w:tc>
        <w:tc>
          <w:tcPr>
            <w:tcW w:w="10452" w:type="dxa"/>
          </w:tcPr>
          <w:p w:rsidR="000B0ABD" w:rsidRPr="009E2405" w:rsidRDefault="003A4A89" w:rsidP="003A4A89">
            <w:pPr>
              <w:rPr>
                <w:b/>
                <w:sz w:val="20"/>
                <w:szCs w:val="20"/>
              </w:rPr>
            </w:pPr>
            <w:r>
              <w:rPr>
                <w:b/>
                <w:color w:val="FF0000"/>
                <w:sz w:val="20"/>
                <w:szCs w:val="20"/>
              </w:rPr>
              <w:t xml:space="preserve">VISIT </w:t>
            </w:r>
            <w:r w:rsidR="00E4174C">
              <w:rPr>
                <w:b/>
                <w:color w:val="FF0000"/>
                <w:sz w:val="20"/>
                <w:szCs w:val="20"/>
              </w:rPr>
              <w:t xml:space="preserve">PLEASURE HOUSE </w:t>
            </w:r>
            <w:r>
              <w:rPr>
                <w:b/>
                <w:color w:val="FF0000"/>
                <w:sz w:val="20"/>
                <w:szCs w:val="20"/>
              </w:rPr>
              <w:t>POINT</w:t>
            </w:r>
            <w:r w:rsidRPr="009E2405">
              <w:rPr>
                <w:b/>
                <w:color w:val="FF0000"/>
                <w:sz w:val="20"/>
                <w:szCs w:val="20"/>
              </w:rPr>
              <w:t xml:space="preserve"> </w:t>
            </w:r>
            <w:r w:rsidRPr="003A4A89">
              <w:rPr>
                <w:b/>
                <w:sz w:val="20"/>
                <w:szCs w:val="20"/>
              </w:rPr>
              <w:t>Come</w:t>
            </w:r>
            <w:r>
              <w:rPr>
                <w:b/>
                <w:sz w:val="20"/>
                <w:szCs w:val="20"/>
              </w:rPr>
              <w:t xml:space="preserve"> out to this FREE natural area and learn about the plants and animals that live in this area.  Bring</w:t>
            </w:r>
            <w:r w:rsidR="00E4174C" w:rsidRPr="009E2405">
              <w:rPr>
                <w:b/>
                <w:sz w:val="20"/>
                <w:szCs w:val="20"/>
              </w:rPr>
              <w:t xml:space="preserve"> blankets and have a trash-free picnic. Talk about the impact of humans on their habitats and think of ways that we can live in harmony with these creatures.</w:t>
            </w:r>
          </w:p>
        </w:tc>
        <w:tc>
          <w:tcPr>
            <w:tcW w:w="990" w:type="dxa"/>
            <w:vAlign w:val="center"/>
          </w:tcPr>
          <w:p w:rsidR="000B0ABD" w:rsidRPr="00501781" w:rsidRDefault="00AB1141" w:rsidP="004B73F8">
            <w:pPr>
              <w:jc w:val="center"/>
              <w:rPr>
                <w:b/>
              </w:rPr>
            </w:pPr>
            <w:r>
              <w:rPr>
                <w:b/>
              </w:rPr>
              <w:t>10</w:t>
            </w:r>
          </w:p>
        </w:tc>
      </w:tr>
      <w:tr w:rsidR="003A4A89" w:rsidRPr="00501781" w:rsidTr="00CD76B3">
        <w:trPr>
          <w:trHeight w:val="521"/>
          <w:tblHeader/>
        </w:trPr>
        <w:tc>
          <w:tcPr>
            <w:tcW w:w="2616" w:type="dxa"/>
            <w:vMerge/>
            <w:vAlign w:val="center"/>
          </w:tcPr>
          <w:p w:rsidR="003A4A89" w:rsidRPr="006E46EC" w:rsidRDefault="003A4A89" w:rsidP="00364BA9">
            <w:pPr>
              <w:jc w:val="center"/>
              <w:rPr>
                <w:rFonts w:ascii="Century Schoolbook" w:hAnsi="Century Schoolbook"/>
                <w:b/>
                <w:sz w:val="32"/>
                <w:szCs w:val="32"/>
              </w:rPr>
            </w:pPr>
          </w:p>
        </w:tc>
        <w:tc>
          <w:tcPr>
            <w:tcW w:w="10452" w:type="dxa"/>
          </w:tcPr>
          <w:p w:rsidR="003A4A89" w:rsidRDefault="003A4A89" w:rsidP="006F5C78">
            <w:pPr>
              <w:rPr>
                <w:b/>
                <w:color w:val="FF0000"/>
                <w:sz w:val="20"/>
                <w:szCs w:val="20"/>
              </w:rPr>
            </w:pPr>
            <w:r>
              <w:rPr>
                <w:b/>
                <w:color w:val="FF0000"/>
                <w:sz w:val="20"/>
                <w:szCs w:val="20"/>
              </w:rPr>
              <w:t xml:space="preserve">DO A SCHOOLYARD ASSESSMENT </w:t>
            </w:r>
            <w:r w:rsidR="006F5C78">
              <w:rPr>
                <w:b/>
                <w:sz w:val="20"/>
                <w:szCs w:val="20"/>
              </w:rPr>
              <w:t>Mark your storm drains.  Find out where the water goes on your school grounds when it rains.  Look for ways to reduce the amount of water going down the drains and the amount of oil, soil and grass too.</w:t>
            </w:r>
          </w:p>
        </w:tc>
        <w:tc>
          <w:tcPr>
            <w:tcW w:w="990" w:type="dxa"/>
            <w:vAlign w:val="center"/>
          </w:tcPr>
          <w:p w:rsidR="003A4A89" w:rsidRDefault="008953B5" w:rsidP="004B73F8">
            <w:pPr>
              <w:jc w:val="center"/>
              <w:rPr>
                <w:b/>
              </w:rPr>
            </w:pPr>
            <w:r>
              <w:rPr>
                <w:b/>
              </w:rPr>
              <w:t>5</w:t>
            </w:r>
            <w:bookmarkStart w:id="0" w:name="_GoBack"/>
            <w:bookmarkEnd w:id="0"/>
          </w:p>
        </w:tc>
      </w:tr>
      <w:tr w:rsidR="000B0ABD" w:rsidRPr="00501781" w:rsidTr="00CD76B3">
        <w:trPr>
          <w:trHeight w:val="521"/>
          <w:tblHeader/>
        </w:trPr>
        <w:tc>
          <w:tcPr>
            <w:tcW w:w="2616" w:type="dxa"/>
            <w:vMerge/>
            <w:vAlign w:val="center"/>
          </w:tcPr>
          <w:p w:rsidR="000B0ABD" w:rsidRPr="006E46EC" w:rsidRDefault="000B0ABD" w:rsidP="00364BA9">
            <w:pPr>
              <w:jc w:val="center"/>
              <w:rPr>
                <w:rFonts w:ascii="Century Schoolbook" w:hAnsi="Century Schoolbook"/>
                <w:b/>
                <w:sz w:val="32"/>
                <w:szCs w:val="32"/>
              </w:rPr>
            </w:pPr>
          </w:p>
        </w:tc>
        <w:tc>
          <w:tcPr>
            <w:tcW w:w="10452" w:type="dxa"/>
          </w:tcPr>
          <w:p w:rsidR="000B0ABD" w:rsidRPr="009E2405" w:rsidRDefault="0093411C" w:rsidP="0093411C">
            <w:pPr>
              <w:rPr>
                <w:b/>
                <w:sz w:val="20"/>
                <w:szCs w:val="20"/>
              </w:rPr>
            </w:pPr>
            <w:r>
              <w:rPr>
                <w:b/>
                <w:color w:val="FF0000"/>
                <w:sz w:val="20"/>
                <w:szCs w:val="20"/>
              </w:rPr>
              <w:t>MAKE YOUR OWN PAPER</w:t>
            </w:r>
            <w:r w:rsidRPr="009E2405">
              <w:rPr>
                <w:b/>
                <w:color w:val="FF0000"/>
                <w:sz w:val="20"/>
                <w:szCs w:val="20"/>
              </w:rPr>
              <w:t xml:space="preserve"> </w:t>
            </w:r>
            <w:r w:rsidRPr="0093411C">
              <w:rPr>
                <w:b/>
                <w:sz w:val="20"/>
                <w:szCs w:val="20"/>
              </w:rPr>
              <w:t>Grind</w:t>
            </w:r>
            <w:r>
              <w:rPr>
                <w:b/>
                <w:sz w:val="20"/>
                <w:szCs w:val="20"/>
              </w:rPr>
              <w:t xml:space="preserve"> up paper from your recycling bin and use cookie cutters or embroidery hoops and make your own paper. These can become Mother or Father’s Day cards.  There are lots of websites to get you started.</w:t>
            </w:r>
          </w:p>
        </w:tc>
        <w:tc>
          <w:tcPr>
            <w:tcW w:w="990" w:type="dxa"/>
            <w:vAlign w:val="center"/>
          </w:tcPr>
          <w:p w:rsidR="000B0ABD" w:rsidRPr="00501781" w:rsidRDefault="0093411C" w:rsidP="004B73F8">
            <w:pPr>
              <w:jc w:val="center"/>
              <w:rPr>
                <w:b/>
              </w:rPr>
            </w:pPr>
            <w:r>
              <w:rPr>
                <w:b/>
              </w:rPr>
              <w:t>5</w:t>
            </w:r>
          </w:p>
        </w:tc>
      </w:tr>
      <w:tr w:rsidR="000B0ABD" w:rsidRPr="006E46EC" w:rsidTr="00CD76B3">
        <w:trPr>
          <w:trHeight w:val="799"/>
          <w:tblHeader/>
        </w:trPr>
        <w:tc>
          <w:tcPr>
            <w:tcW w:w="2616" w:type="dxa"/>
            <w:vMerge w:val="restart"/>
            <w:vAlign w:val="center"/>
          </w:tcPr>
          <w:p w:rsidR="000B0ABD" w:rsidRPr="006E46EC" w:rsidRDefault="000B0ABD" w:rsidP="00364BA9">
            <w:pPr>
              <w:jc w:val="center"/>
              <w:rPr>
                <w:rFonts w:ascii="Century Schoolbook" w:hAnsi="Century Schoolbook"/>
                <w:b/>
                <w:sz w:val="32"/>
                <w:szCs w:val="32"/>
              </w:rPr>
            </w:pPr>
            <w:r w:rsidRPr="006E46EC">
              <w:rPr>
                <w:rFonts w:ascii="Century Schoolbook" w:hAnsi="Century Schoolbook"/>
                <w:b/>
                <w:sz w:val="32"/>
                <w:szCs w:val="32"/>
              </w:rPr>
              <w:t>JUNE</w:t>
            </w:r>
          </w:p>
        </w:tc>
        <w:tc>
          <w:tcPr>
            <w:tcW w:w="10452" w:type="dxa"/>
          </w:tcPr>
          <w:p w:rsidR="005224CA" w:rsidRPr="009E2405" w:rsidRDefault="00AB1141">
            <w:pPr>
              <w:rPr>
                <w:b/>
                <w:sz w:val="20"/>
                <w:szCs w:val="20"/>
              </w:rPr>
            </w:pPr>
            <w:r w:rsidRPr="009E2405">
              <w:rPr>
                <w:b/>
                <w:color w:val="FF0000"/>
                <w:sz w:val="20"/>
                <w:szCs w:val="20"/>
              </w:rPr>
              <w:t xml:space="preserve">PARTICIPATE IN CLEAN THE BAY DAY  </w:t>
            </w:r>
            <w:r w:rsidRPr="009E2405">
              <w:rPr>
                <w:b/>
                <w:sz w:val="20"/>
                <w:szCs w:val="20"/>
              </w:rPr>
              <w:t>It’s Saturday, June 6</w:t>
            </w:r>
            <w:r w:rsidR="005224CA" w:rsidRPr="009E2405">
              <w:rPr>
                <w:b/>
                <w:sz w:val="20"/>
                <w:szCs w:val="20"/>
              </w:rPr>
              <w:t xml:space="preserve"> this year</w:t>
            </w:r>
            <w:r w:rsidR="0019480D">
              <w:rPr>
                <w:b/>
                <w:sz w:val="20"/>
                <w:szCs w:val="20"/>
              </w:rPr>
              <w:t xml:space="preserve">. </w:t>
            </w:r>
            <w:r w:rsidR="003370A7">
              <w:rPr>
                <w:b/>
                <w:sz w:val="20"/>
                <w:szCs w:val="20"/>
              </w:rPr>
              <w:t>Show</w:t>
            </w:r>
            <w:r w:rsidRPr="009E2405">
              <w:rPr>
                <w:b/>
                <w:sz w:val="20"/>
                <w:szCs w:val="20"/>
              </w:rPr>
              <w:t xml:space="preserve"> your commitment to the environment </w:t>
            </w:r>
            <w:r w:rsidR="003370A7">
              <w:rPr>
                <w:b/>
                <w:sz w:val="20"/>
                <w:szCs w:val="20"/>
              </w:rPr>
              <w:t>as well as</w:t>
            </w:r>
            <w:r w:rsidR="005224CA" w:rsidRPr="009E2405">
              <w:rPr>
                <w:b/>
                <w:sz w:val="20"/>
                <w:szCs w:val="20"/>
              </w:rPr>
              <w:t xml:space="preserve"> your school spirit </w:t>
            </w:r>
            <w:r w:rsidRPr="009E2405">
              <w:rPr>
                <w:b/>
                <w:sz w:val="20"/>
                <w:szCs w:val="20"/>
              </w:rPr>
              <w:t xml:space="preserve">by </w:t>
            </w:r>
            <w:r w:rsidR="003370A7">
              <w:rPr>
                <w:b/>
                <w:sz w:val="20"/>
                <w:szCs w:val="20"/>
              </w:rPr>
              <w:t>wearing</w:t>
            </w:r>
            <w:r w:rsidR="005224CA" w:rsidRPr="009E2405">
              <w:rPr>
                <w:b/>
                <w:sz w:val="20"/>
                <w:szCs w:val="20"/>
              </w:rPr>
              <w:t xml:space="preserve"> school colors </w:t>
            </w:r>
            <w:r w:rsidR="003370A7">
              <w:rPr>
                <w:b/>
                <w:sz w:val="20"/>
                <w:szCs w:val="20"/>
              </w:rPr>
              <w:t>and</w:t>
            </w:r>
            <w:r w:rsidR="005224CA" w:rsidRPr="009E2405">
              <w:rPr>
                <w:b/>
                <w:sz w:val="20"/>
                <w:szCs w:val="20"/>
              </w:rPr>
              <w:t xml:space="preserve"> participat</w:t>
            </w:r>
            <w:r w:rsidR="003370A7">
              <w:rPr>
                <w:b/>
                <w:sz w:val="20"/>
                <w:szCs w:val="20"/>
              </w:rPr>
              <w:t>ing</w:t>
            </w:r>
            <w:r w:rsidR="005224CA" w:rsidRPr="009E2405">
              <w:rPr>
                <w:b/>
                <w:sz w:val="20"/>
                <w:szCs w:val="20"/>
              </w:rPr>
              <w:t xml:space="preserve"> in this important local event.  </w:t>
            </w:r>
          </w:p>
          <w:p w:rsidR="000B0ABD" w:rsidRPr="009E2405" w:rsidRDefault="005224CA">
            <w:pPr>
              <w:rPr>
                <w:b/>
                <w:sz w:val="20"/>
                <w:szCs w:val="20"/>
              </w:rPr>
            </w:pPr>
            <w:r w:rsidRPr="009E2405">
              <w:rPr>
                <w:b/>
                <w:color w:val="17365D" w:themeColor="text2" w:themeShade="BF"/>
                <w:sz w:val="20"/>
                <w:szCs w:val="20"/>
              </w:rPr>
              <w:t>http://www.cbf.org/events/clean-the-bay-day</w:t>
            </w:r>
          </w:p>
        </w:tc>
        <w:tc>
          <w:tcPr>
            <w:tcW w:w="990" w:type="dxa"/>
            <w:vAlign w:val="center"/>
          </w:tcPr>
          <w:p w:rsidR="000B0ABD" w:rsidRPr="00501781" w:rsidRDefault="005224CA" w:rsidP="004B73F8">
            <w:pPr>
              <w:jc w:val="center"/>
              <w:rPr>
                <w:b/>
              </w:rPr>
            </w:pPr>
            <w:r>
              <w:rPr>
                <w:b/>
              </w:rPr>
              <w:t>10</w:t>
            </w:r>
          </w:p>
        </w:tc>
      </w:tr>
      <w:tr w:rsidR="000B0ABD" w:rsidRPr="00501781" w:rsidTr="00CD76B3">
        <w:trPr>
          <w:trHeight w:val="755"/>
          <w:tblHeader/>
        </w:trPr>
        <w:tc>
          <w:tcPr>
            <w:tcW w:w="2616" w:type="dxa"/>
            <w:vMerge/>
            <w:vAlign w:val="center"/>
          </w:tcPr>
          <w:p w:rsidR="000B0ABD" w:rsidRPr="00501781" w:rsidRDefault="000B0ABD" w:rsidP="00364BA9">
            <w:pPr>
              <w:jc w:val="center"/>
              <w:rPr>
                <w:b/>
              </w:rPr>
            </w:pPr>
          </w:p>
        </w:tc>
        <w:tc>
          <w:tcPr>
            <w:tcW w:w="10452" w:type="dxa"/>
          </w:tcPr>
          <w:p w:rsidR="000B0ABD" w:rsidRPr="009E2405" w:rsidRDefault="005224CA" w:rsidP="005224CA">
            <w:pPr>
              <w:rPr>
                <w:b/>
                <w:sz w:val="20"/>
                <w:szCs w:val="20"/>
              </w:rPr>
            </w:pPr>
            <w:r w:rsidRPr="009E2405">
              <w:rPr>
                <w:b/>
                <w:color w:val="FF0000"/>
                <w:sz w:val="20"/>
                <w:szCs w:val="20"/>
              </w:rPr>
              <w:t xml:space="preserve">KEEP YOUR GARDEN ALIVE  </w:t>
            </w:r>
            <w:r w:rsidRPr="009E2405">
              <w:rPr>
                <w:b/>
                <w:sz w:val="20"/>
                <w:szCs w:val="20"/>
              </w:rPr>
              <w:t xml:space="preserve">Don’t neglect your gardens over summer break.  Open them to staff members or your students’ families who pledge to </w:t>
            </w:r>
            <w:r w:rsidR="00D60A31" w:rsidRPr="009E2405">
              <w:rPr>
                <w:b/>
                <w:sz w:val="20"/>
                <w:szCs w:val="20"/>
              </w:rPr>
              <w:t xml:space="preserve">practice organic gardening techniques when growing their crops.  </w:t>
            </w:r>
          </w:p>
        </w:tc>
        <w:tc>
          <w:tcPr>
            <w:tcW w:w="990" w:type="dxa"/>
            <w:vAlign w:val="center"/>
          </w:tcPr>
          <w:p w:rsidR="000B0ABD" w:rsidRPr="00501781" w:rsidRDefault="00D60A31" w:rsidP="004B73F8">
            <w:pPr>
              <w:jc w:val="center"/>
              <w:rPr>
                <w:b/>
              </w:rPr>
            </w:pPr>
            <w:r>
              <w:rPr>
                <w:b/>
              </w:rPr>
              <w:t>5</w:t>
            </w:r>
          </w:p>
        </w:tc>
      </w:tr>
    </w:tbl>
    <w:p w:rsidR="003F57EB" w:rsidRPr="00501781" w:rsidRDefault="003F57EB" w:rsidP="00CD76B3">
      <w:pPr>
        <w:rPr>
          <w:b/>
        </w:rPr>
      </w:pPr>
    </w:p>
    <w:sectPr w:rsidR="003F57EB" w:rsidRPr="00501781" w:rsidSect="002C51D4">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75B" w:rsidRDefault="00B4475B" w:rsidP="001713B6">
      <w:pPr>
        <w:spacing w:after="0" w:line="240" w:lineRule="auto"/>
      </w:pPr>
      <w:r>
        <w:separator/>
      </w:r>
    </w:p>
  </w:endnote>
  <w:endnote w:type="continuationSeparator" w:id="0">
    <w:p w:rsidR="00B4475B" w:rsidRDefault="00B4475B" w:rsidP="0017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75B" w:rsidRDefault="00B4475B" w:rsidP="001713B6">
      <w:pPr>
        <w:spacing w:after="0" w:line="240" w:lineRule="auto"/>
      </w:pPr>
      <w:r>
        <w:separator/>
      </w:r>
    </w:p>
  </w:footnote>
  <w:footnote w:type="continuationSeparator" w:id="0">
    <w:p w:rsidR="00B4475B" w:rsidRDefault="00B4475B" w:rsidP="00171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B6" w:rsidRPr="0093411C" w:rsidRDefault="00BA6D05" w:rsidP="00BA6D05">
    <w:pPr>
      <w:pStyle w:val="Header"/>
      <w:jc w:val="center"/>
      <w:rPr>
        <w:rFonts w:ascii="Century Schoolbook" w:hAnsi="Century Schoolbook"/>
        <w:color w:val="215868" w:themeColor="accent5" w:themeShade="80"/>
        <w:sz w:val="48"/>
        <w:szCs w:val="48"/>
      </w:rPr>
    </w:pPr>
    <w:r w:rsidRPr="0093411C">
      <w:rPr>
        <w:rFonts w:ascii="Century Schoolbook" w:hAnsi="Century Schoolbook"/>
        <w:color w:val="215868" w:themeColor="accent5" w:themeShade="80"/>
        <w:sz w:val="48"/>
        <w:szCs w:val="48"/>
      </w:rPr>
      <w:t>TEN MONTHS OF PEARL SCHOOL ACTIVITIES</w:t>
    </w:r>
  </w:p>
  <w:p w:rsidR="001713B6" w:rsidRDefault="00171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4D"/>
    <w:rsid w:val="00004E47"/>
    <w:rsid w:val="00062849"/>
    <w:rsid w:val="00063BAB"/>
    <w:rsid w:val="00077CCB"/>
    <w:rsid w:val="000B0ABD"/>
    <w:rsid w:val="0010417F"/>
    <w:rsid w:val="0016083A"/>
    <w:rsid w:val="001713B6"/>
    <w:rsid w:val="0019333A"/>
    <w:rsid w:val="0019480D"/>
    <w:rsid w:val="00211621"/>
    <w:rsid w:val="00281EFE"/>
    <w:rsid w:val="002A5187"/>
    <w:rsid w:val="002B1C38"/>
    <w:rsid w:val="002C51D4"/>
    <w:rsid w:val="003370A7"/>
    <w:rsid w:val="00364BA9"/>
    <w:rsid w:val="003A4A89"/>
    <w:rsid w:val="003E284D"/>
    <w:rsid w:val="003F57EB"/>
    <w:rsid w:val="004877D0"/>
    <w:rsid w:val="00493AAC"/>
    <w:rsid w:val="004B73F8"/>
    <w:rsid w:val="004D2BF2"/>
    <w:rsid w:val="00501781"/>
    <w:rsid w:val="005224CA"/>
    <w:rsid w:val="00575FF5"/>
    <w:rsid w:val="00662A64"/>
    <w:rsid w:val="00690A6E"/>
    <w:rsid w:val="006E46EC"/>
    <w:rsid w:val="006F5C78"/>
    <w:rsid w:val="00736384"/>
    <w:rsid w:val="007427C9"/>
    <w:rsid w:val="007452F3"/>
    <w:rsid w:val="00773E9F"/>
    <w:rsid w:val="008953B5"/>
    <w:rsid w:val="008E122A"/>
    <w:rsid w:val="0093411C"/>
    <w:rsid w:val="00973D16"/>
    <w:rsid w:val="00976512"/>
    <w:rsid w:val="009E2405"/>
    <w:rsid w:val="00A74ED2"/>
    <w:rsid w:val="00A86064"/>
    <w:rsid w:val="00AB1141"/>
    <w:rsid w:val="00AB16DE"/>
    <w:rsid w:val="00B4475B"/>
    <w:rsid w:val="00B65F92"/>
    <w:rsid w:val="00BA6D05"/>
    <w:rsid w:val="00C047B4"/>
    <w:rsid w:val="00C2538E"/>
    <w:rsid w:val="00C31CD1"/>
    <w:rsid w:val="00CD76B3"/>
    <w:rsid w:val="00D11DAA"/>
    <w:rsid w:val="00D21E03"/>
    <w:rsid w:val="00D47BFC"/>
    <w:rsid w:val="00D60A31"/>
    <w:rsid w:val="00D8006C"/>
    <w:rsid w:val="00DA214F"/>
    <w:rsid w:val="00DA7441"/>
    <w:rsid w:val="00E4174C"/>
    <w:rsid w:val="00E42629"/>
    <w:rsid w:val="00F63079"/>
    <w:rsid w:val="00F965F5"/>
    <w:rsid w:val="00FC50C4"/>
    <w:rsid w:val="00FC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DC25910-9150-4520-8D9F-9D23B64B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3B6"/>
  </w:style>
  <w:style w:type="paragraph" w:styleId="Footer">
    <w:name w:val="footer"/>
    <w:basedOn w:val="Normal"/>
    <w:link w:val="FooterChar"/>
    <w:uiPriority w:val="99"/>
    <w:unhideWhenUsed/>
    <w:rsid w:val="0017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3B6"/>
  </w:style>
  <w:style w:type="paragraph" w:styleId="BalloonText">
    <w:name w:val="Balloon Text"/>
    <w:basedOn w:val="Normal"/>
    <w:link w:val="BalloonTextChar"/>
    <w:uiPriority w:val="99"/>
    <w:semiHidden/>
    <w:unhideWhenUsed/>
    <w:rsid w:val="0017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B6"/>
    <w:rPr>
      <w:rFonts w:ascii="Tahoma" w:hAnsi="Tahoma" w:cs="Tahoma"/>
      <w:sz w:val="16"/>
      <w:szCs w:val="16"/>
    </w:rPr>
  </w:style>
  <w:style w:type="character" w:styleId="Hyperlink">
    <w:name w:val="Hyperlink"/>
    <w:basedOn w:val="DefaultParagraphFont"/>
    <w:uiPriority w:val="99"/>
    <w:unhideWhenUsed/>
    <w:rsid w:val="004D2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bgov.com/government/departments/parks-recreation/parks-trails/caring-for-our-parks/Pages/adopt-a-programs.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E9E4-CE6B-4A23-AC09-CE129030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Education</cp:lastModifiedBy>
  <cp:revision>2</cp:revision>
  <cp:lastPrinted>2014-08-18T17:30:00Z</cp:lastPrinted>
  <dcterms:created xsi:type="dcterms:W3CDTF">2014-08-18T17:35:00Z</dcterms:created>
  <dcterms:modified xsi:type="dcterms:W3CDTF">2014-08-18T17:35:00Z</dcterms:modified>
</cp:coreProperties>
</file>